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99" w:rsidRDefault="00525BD6" w:rsidP="00525B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A80699">
        <w:rPr>
          <w:b/>
          <w:sz w:val="28"/>
          <w:szCs w:val="28"/>
        </w:rPr>
        <w:t>BILJEŠKE</w:t>
      </w:r>
    </w:p>
    <w:p w:rsidR="00A80699" w:rsidRDefault="00A80699" w:rsidP="00A8069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 FIN</w:t>
      </w:r>
      <w:r w:rsidR="00525BD6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NCIJSKA IZVJEŠĆA ZA 01.01.-31.12.201</w:t>
      </w:r>
      <w:r w:rsidR="00365CB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</w:p>
    <w:p w:rsidR="00A80699" w:rsidRDefault="00A80699" w:rsidP="00A80699">
      <w:pPr>
        <w:rPr>
          <w:sz w:val="18"/>
          <w:szCs w:val="18"/>
        </w:rPr>
      </w:pPr>
    </w:p>
    <w:p w:rsidR="00A80699" w:rsidRDefault="00A80699" w:rsidP="00A80699">
      <w:pPr>
        <w:rPr>
          <w:sz w:val="18"/>
          <w:szCs w:val="18"/>
        </w:rPr>
      </w:pPr>
    </w:p>
    <w:p w:rsidR="00A80699" w:rsidRDefault="00A80699" w:rsidP="00A80699">
      <w:pPr>
        <w:rPr>
          <w:sz w:val="18"/>
          <w:szCs w:val="18"/>
        </w:rPr>
      </w:pPr>
    </w:p>
    <w:p w:rsidR="00A80699" w:rsidRDefault="00A80699" w:rsidP="00A80699">
      <w:pPr>
        <w:rPr>
          <w:b/>
          <w:sz w:val="20"/>
          <w:szCs w:val="20"/>
        </w:rPr>
      </w:pPr>
      <w:r>
        <w:rPr>
          <w:sz w:val="18"/>
          <w:szCs w:val="18"/>
        </w:rPr>
        <w:t xml:space="preserve">Broj RKP-a:             </w:t>
      </w:r>
      <w:r>
        <w:rPr>
          <w:b/>
          <w:sz w:val="18"/>
          <w:szCs w:val="18"/>
        </w:rPr>
        <w:t xml:space="preserve">07903                              </w:t>
      </w:r>
      <w:r>
        <w:rPr>
          <w:sz w:val="18"/>
          <w:szCs w:val="18"/>
        </w:rPr>
        <w:t xml:space="preserve">AOP </w:t>
      </w:r>
      <w:proofErr w:type="spellStart"/>
      <w:r>
        <w:rPr>
          <w:sz w:val="18"/>
          <w:szCs w:val="18"/>
        </w:rPr>
        <w:t>ozn</w:t>
      </w:r>
      <w:proofErr w:type="spellEnd"/>
      <w:r>
        <w:rPr>
          <w:sz w:val="18"/>
          <w:szCs w:val="18"/>
        </w:rPr>
        <w:t>. razdoblja</w:t>
      </w:r>
      <w:r>
        <w:rPr>
          <w:b/>
          <w:sz w:val="20"/>
          <w:szCs w:val="20"/>
        </w:rPr>
        <w:t>: 201</w:t>
      </w:r>
      <w:r w:rsidR="00365CBE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-12                                                                             </w:t>
      </w:r>
    </w:p>
    <w:p w:rsidR="00A80699" w:rsidRDefault="00A80699" w:rsidP="00A80699">
      <w:pPr>
        <w:rPr>
          <w:sz w:val="18"/>
          <w:szCs w:val="18"/>
        </w:rPr>
      </w:pPr>
      <w:r>
        <w:rPr>
          <w:sz w:val="20"/>
          <w:szCs w:val="20"/>
        </w:rPr>
        <w:t>Matični broj:</w:t>
      </w:r>
      <w:r>
        <w:rPr>
          <w:b/>
          <w:sz w:val="20"/>
          <w:szCs w:val="20"/>
        </w:rPr>
        <w:t xml:space="preserve">         3324966                                                                                   </w:t>
      </w:r>
    </w:p>
    <w:p w:rsidR="00A80699" w:rsidRDefault="00A80699" w:rsidP="00A80699">
      <w:pPr>
        <w:rPr>
          <w:b/>
          <w:sz w:val="28"/>
          <w:szCs w:val="28"/>
        </w:rPr>
      </w:pPr>
      <w:r>
        <w:rPr>
          <w:sz w:val="18"/>
          <w:szCs w:val="18"/>
        </w:rPr>
        <w:t>Naziv obveznika</w:t>
      </w:r>
      <w:r>
        <w:t xml:space="preserve">:   </w:t>
      </w:r>
      <w:r>
        <w:rPr>
          <w:b/>
          <w:sz w:val="20"/>
          <w:szCs w:val="20"/>
        </w:rPr>
        <w:t>DOM ZA STARIJE I NEMOĆNE OSOBE VELIKA</w:t>
      </w:r>
    </w:p>
    <w:p w:rsidR="00A80699" w:rsidRDefault="00A80699" w:rsidP="00A80699">
      <w:pPr>
        <w:rPr>
          <w:sz w:val="18"/>
          <w:szCs w:val="18"/>
        </w:rPr>
      </w:pPr>
      <w:r>
        <w:rPr>
          <w:sz w:val="18"/>
          <w:szCs w:val="18"/>
        </w:rPr>
        <w:t>Pošta i mjesto</w:t>
      </w:r>
      <w:r>
        <w:t xml:space="preserve">:       </w:t>
      </w:r>
      <w:r>
        <w:rPr>
          <w:b/>
          <w:sz w:val="20"/>
          <w:szCs w:val="20"/>
        </w:rPr>
        <w:t xml:space="preserve">34330     VELIKA                                                                                 </w:t>
      </w:r>
      <w:r>
        <w:rPr>
          <w:sz w:val="20"/>
          <w:szCs w:val="20"/>
        </w:rPr>
        <w:t>OIB</w:t>
      </w:r>
      <w:r>
        <w:rPr>
          <w:b/>
          <w:sz w:val="20"/>
          <w:szCs w:val="20"/>
        </w:rPr>
        <w:t xml:space="preserve">: 38318755981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0699" w:rsidRDefault="00A80699" w:rsidP="00A80699">
      <w:pPr>
        <w:rPr>
          <w:sz w:val="28"/>
          <w:szCs w:val="28"/>
        </w:rPr>
      </w:pPr>
      <w:r>
        <w:rPr>
          <w:sz w:val="18"/>
          <w:szCs w:val="18"/>
        </w:rPr>
        <w:t>Ulica i kućni broj</w:t>
      </w:r>
      <w:r>
        <w:rPr>
          <w:b/>
          <w:sz w:val="18"/>
          <w:szCs w:val="18"/>
        </w:rPr>
        <w:t xml:space="preserve">:   </w:t>
      </w:r>
      <w:r>
        <w:rPr>
          <w:b/>
          <w:sz w:val="20"/>
          <w:szCs w:val="20"/>
        </w:rPr>
        <w:t xml:space="preserve">L. </w:t>
      </w:r>
      <w:proofErr w:type="spellStart"/>
      <w:r>
        <w:rPr>
          <w:b/>
          <w:sz w:val="20"/>
          <w:szCs w:val="20"/>
        </w:rPr>
        <w:t>Ibrišimovića</w:t>
      </w:r>
      <w:proofErr w:type="spellEnd"/>
      <w:r>
        <w:rPr>
          <w:b/>
          <w:sz w:val="20"/>
          <w:szCs w:val="20"/>
        </w:rPr>
        <w:t xml:space="preserve"> 7</w:t>
      </w:r>
      <w:r>
        <w:rPr>
          <w:sz w:val="28"/>
          <w:szCs w:val="28"/>
        </w:rPr>
        <w:t xml:space="preserve"> </w:t>
      </w:r>
    </w:p>
    <w:p w:rsidR="00A80699" w:rsidRDefault="00A80699" w:rsidP="00A80699">
      <w:pPr>
        <w:rPr>
          <w:sz w:val="28"/>
          <w:szCs w:val="28"/>
        </w:rPr>
      </w:pPr>
      <w:r>
        <w:rPr>
          <w:sz w:val="20"/>
          <w:szCs w:val="20"/>
        </w:rPr>
        <w:t>Razina:</w:t>
      </w:r>
      <w:r>
        <w:rPr>
          <w:b/>
          <w:sz w:val="20"/>
          <w:szCs w:val="20"/>
        </w:rPr>
        <w:t xml:space="preserve">                  31</w:t>
      </w:r>
      <w:r>
        <w:rPr>
          <w:sz w:val="28"/>
          <w:szCs w:val="28"/>
        </w:rPr>
        <w:t xml:space="preserve">    </w:t>
      </w:r>
      <w:r>
        <w:rPr>
          <w:sz w:val="18"/>
          <w:szCs w:val="18"/>
        </w:rPr>
        <w:t>proračunski korisnik JLP®S  koji obavlja poslove u sklopu funkcija koje se decentraliziraju</w:t>
      </w:r>
      <w:r>
        <w:rPr>
          <w:sz w:val="28"/>
          <w:szCs w:val="28"/>
        </w:rPr>
        <w:t xml:space="preserve">                                   </w:t>
      </w:r>
    </w:p>
    <w:p w:rsidR="00A80699" w:rsidRDefault="00A80699" w:rsidP="00A80699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Šifra djelatnosti:  </w:t>
      </w:r>
      <w:r>
        <w:rPr>
          <w:b/>
          <w:sz w:val="20"/>
          <w:szCs w:val="20"/>
        </w:rPr>
        <w:t xml:space="preserve"> 8730  </w:t>
      </w:r>
      <w:r>
        <w:rPr>
          <w:sz w:val="18"/>
          <w:szCs w:val="18"/>
        </w:rPr>
        <w:t>Djelatnosti socijalne skrbi sa smještajem za starije osobe i osobe s invaliditetom</w:t>
      </w:r>
    </w:p>
    <w:p w:rsidR="00A80699" w:rsidRDefault="00A80699" w:rsidP="00A80699">
      <w:pPr>
        <w:rPr>
          <w:b/>
          <w:sz w:val="20"/>
          <w:szCs w:val="20"/>
        </w:rPr>
      </w:pPr>
      <w:r>
        <w:rPr>
          <w:sz w:val="18"/>
          <w:szCs w:val="18"/>
        </w:rPr>
        <w:t xml:space="preserve">Razdjel:                    </w:t>
      </w:r>
      <w:r>
        <w:rPr>
          <w:b/>
          <w:sz w:val="18"/>
          <w:szCs w:val="18"/>
        </w:rPr>
        <w:t>0</w:t>
      </w:r>
      <w:r>
        <w:rPr>
          <w:b/>
          <w:sz w:val="20"/>
          <w:szCs w:val="20"/>
        </w:rPr>
        <w:t xml:space="preserve">        </w:t>
      </w:r>
      <w:r>
        <w:rPr>
          <w:sz w:val="18"/>
          <w:szCs w:val="18"/>
        </w:rPr>
        <w:t>Razdjel: NEMA RAZDJELA</w:t>
      </w:r>
    </w:p>
    <w:p w:rsidR="00A80699" w:rsidRDefault="00A80699" w:rsidP="00A80699">
      <w:pPr>
        <w:rPr>
          <w:sz w:val="18"/>
          <w:szCs w:val="18"/>
        </w:rPr>
      </w:pPr>
      <w:r>
        <w:rPr>
          <w:sz w:val="18"/>
          <w:szCs w:val="18"/>
        </w:rPr>
        <w:t xml:space="preserve">Šifra općine:            </w:t>
      </w:r>
      <w:r>
        <w:rPr>
          <w:b/>
          <w:sz w:val="18"/>
          <w:szCs w:val="18"/>
        </w:rPr>
        <w:t xml:space="preserve">475     </w:t>
      </w:r>
      <w:r>
        <w:rPr>
          <w:sz w:val="18"/>
          <w:szCs w:val="18"/>
        </w:rPr>
        <w:t>Županija: POŽEŠKO-SLAVONSKA, općina : VELIKA</w:t>
      </w:r>
    </w:p>
    <w:p w:rsidR="00A80699" w:rsidRDefault="00A80699" w:rsidP="00A8069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</w:p>
    <w:p w:rsidR="00A80699" w:rsidRDefault="00A80699" w:rsidP="00CF1ADF">
      <w:pPr>
        <w:jc w:val="both"/>
        <w:rPr>
          <w:b/>
          <w:sz w:val="28"/>
          <w:szCs w:val="28"/>
        </w:rPr>
      </w:pPr>
    </w:p>
    <w:p w:rsidR="00CF1ADF" w:rsidRDefault="00CF1ADF" w:rsidP="00CF1ADF">
      <w:pPr>
        <w:jc w:val="both"/>
        <w:rPr>
          <w:b/>
          <w:sz w:val="28"/>
          <w:szCs w:val="28"/>
        </w:rPr>
      </w:pPr>
    </w:p>
    <w:p w:rsidR="00A91C6F" w:rsidRDefault="00CF1ADF" w:rsidP="00F26B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Dom za starije i nemoćne osobe Velika je javna ustanova za obavljanje socijalnih usluga skrbi i njege o odraslim i nemoćnim osobama (starije i nemoćne osobe) čija je djelatnost</w:t>
      </w:r>
      <w:r w:rsidR="00A91C6F">
        <w:rPr>
          <w:sz w:val="28"/>
          <w:szCs w:val="28"/>
        </w:rPr>
        <w:t>:</w:t>
      </w:r>
    </w:p>
    <w:p w:rsidR="00EE68F2" w:rsidRDefault="00EE68F2" w:rsidP="00F26BB5">
      <w:pPr>
        <w:ind w:firstLine="708"/>
        <w:jc w:val="both"/>
        <w:rPr>
          <w:sz w:val="28"/>
          <w:szCs w:val="28"/>
        </w:rPr>
      </w:pPr>
    </w:p>
    <w:p w:rsidR="00A91C6F" w:rsidRDefault="00A91C6F" w:rsidP="00A91C6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F1ADF" w:rsidRPr="00A91C6F">
        <w:rPr>
          <w:sz w:val="28"/>
          <w:szCs w:val="28"/>
        </w:rPr>
        <w:t xml:space="preserve"> pružanje usluga u okviru smještaja (stanovanja, prehrane, brige o zdravlju, njege, socijalnog rada, </w:t>
      </w:r>
      <w:r w:rsidR="00F26BB5" w:rsidRPr="00A91C6F">
        <w:rPr>
          <w:sz w:val="28"/>
          <w:szCs w:val="28"/>
        </w:rPr>
        <w:t xml:space="preserve">psihosocijalne rehabilitacije, fizikalne terapije, radne terapije, radnih aktivnosti, aktivnog provođenja vremena i organiziranog prijevoza, ovisno o utvrđenim potrebama i izboru korisnika), </w:t>
      </w:r>
    </w:p>
    <w:p w:rsidR="00A91C6F" w:rsidRDefault="00A91C6F" w:rsidP="00A91C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6BB5" w:rsidRPr="00A91C6F">
        <w:rPr>
          <w:sz w:val="28"/>
          <w:szCs w:val="28"/>
        </w:rPr>
        <w:t xml:space="preserve">pružanje usluga poludnevnog i cjelodnevnog boravka, </w:t>
      </w:r>
    </w:p>
    <w:p w:rsidR="00A91C6F" w:rsidRDefault="00A91C6F" w:rsidP="00A91C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6BB5" w:rsidRPr="00A91C6F">
        <w:rPr>
          <w:sz w:val="28"/>
          <w:szCs w:val="28"/>
        </w:rPr>
        <w:t>pružanje usluga smještaja za osobe oboljele od Alzheimerove demencije u terminalnom stanju bolesti te</w:t>
      </w:r>
    </w:p>
    <w:p w:rsidR="00CF1ADF" w:rsidRDefault="00A91C6F" w:rsidP="00A91C6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6BB5" w:rsidRPr="00A91C6F">
        <w:rPr>
          <w:sz w:val="28"/>
          <w:szCs w:val="28"/>
        </w:rPr>
        <w:t xml:space="preserve"> pružanje usluge pomoći i njege u kući.</w:t>
      </w:r>
    </w:p>
    <w:p w:rsidR="00EE68F2" w:rsidRDefault="00EE68F2" w:rsidP="00A91C6F">
      <w:pPr>
        <w:jc w:val="both"/>
        <w:rPr>
          <w:sz w:val="28"/>
          <w:szCs w:val="28"/>
        </w:rPr>
      </w:pPr>
    </w:p>
    <w:p w:rsidR="00EE68F2" w:rsidRPr="00A91C6F" w:rsidRDefault="00EE68F2" w:rsidP="00A91C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Osnivač Doma za starije i nemoćne osobe Velika je Požeško slavonska županija.</w:t>
      </w:r>
    </w:p>
    <w:p w:rsidR="00CF1ADF" w:rsidRDefault="00365CBE" w:rsidP="00CF1AD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365CBE">
        <w:rPr>
          <w:sz w:val="28"/>
          <w:szCs w:val="28"/>
        </w:rPr>
        <w:t>U okviru svoje osnovne djelatnosti</w:t>
      </w:r>
      <w:r w:rsidR="000B71A3">
        <w:rPr>
          <w:sz w:val="28"/>
          <w:szCs w:val="28"/>
        </w:rPr>
        <w:t xml:space="preserve">, </w:t>
      </w:r>
      <w:r w:rsidRPr="00365CBE">
        <w:rPr>
          <w:sz w:val="28"/>
          <w:szCs w:val="28"/>
        </w:rPr>
        <w:t xml:space="preserve"> Dom skrbi za 130 korisnika</w:t>
      </w:r>
      <w:r w:rsidR="00EE68F2">
        <w:rPr>
          <w:sz w:val="28"/>
          <w:szCs w:val="28"/>
        </w:rPr>
        <w:t>, koliki je i smještajni kapacitet.</w:t>
      </w:r>
    </w:p>
    <w:p w:rsidR="00EE68F2" w:rsidRPr="00365CBE" w:rsidRDefault="00EE68F2" w:rsidP="00CF1A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30764" w:rsidRPr="00A30764" w:rsidRDefault="00A30764" w:rsidP="00A30764">
      <w:pPr>
        <w:ind w:firstLine="708"/>
        <w:jc w:val="both"/>
        <w:rPr>
          <w:sz w:val="28"/>
          <w:szCs w:val="28"/>
        </w:rPr>
      </w:pPr>
      <w:r w:rsidRPr="00A30764">
        <w:rPr>
          <w:sz w:val="28"/>
          <w:szCs w:val="28"/>
        </w:rPr>
        <w:t>Ustanova u svome radu provodi programe i aktivnosti u skladu sa nizom zakonskih propisa i to:</w:t>
      </w:r>
      <w:r w:rsidRPr="00A30764">
        <w:rPr>
          <w:b/>
          <w:sz w:val="28"/>
          <w:szCs w:val="28"/>
        </w:rPr>
        <w:t xml:space="preserve"> </w:t>
      </w:r>
      <w:r w:rsidRPr="00A30764">
        <w:rPr>
          <w:sz w:val="28"/>
          <w:szCs w:val="28"/>
        </w:rPr>
        <w:t>Zakona o socijalnoj skrbi (NN broj 157/13),</w:t>
      </w:r>
      <w:r w:rsidRPr="00A30764">
        <w:rPr>
          <w:b/>
          <w:sz w:val="28"/>
          <w:szCs w:val="28"/>
        </w:rPr>
        <w:t xml:space="preserve"> </w:t>
      </w:r>
      <w:r w:rsidRPr="00A30764">
        <w:rPr>
          <w:sz w:val="28"/>
          <w:szCs w:val="28"/>
        </w:rPr>
        <w:t>Zakona o ustanovama (NN  76/93,29/97,47/99,35/08), Pravilnikom o minimalnim uvjetima za pružanje socijalnih usluga (NN broj: 40/14).</w:t>
      </w:r>
    </w:p>
    <w:p w:rsidR="00A30764" w:rsidRPr="00A30764" w:rsidRDefault="00A30764" w:rsidP="00A30764">
      <w:pPr>
        <w:ind w:firstLine="708"/>
        <w:jc w:val="both"/>
        <w:rPr>
          <w:sz w:val="28"/>
          <w:szCs w:val="28"/>
        </w:rPr>
      </w:pPr>
      <w:r w:rsidRPr="00A30764">
        <w:rPr>
          <w:sz w:val="28"/>
          <w:szCs w:val="28"/>
        </w:rPr>
        <w:t>Kod planiranja kadrova i rashoda za zaposlene potrebno je primijeniti odredbe  Zakona o radu, Zakona o porezu na dohodak, Zakona o plaćama u javnim službama i Uredbe o nazivima radnih mjesta i koeficijentima složenosti poslova u javnim službama, Osnovice za izračun plaće radnika u javnim službama, odredaba Temeljnog kolektivnog ugovora za službenike i namještenike u javnim službama i Kolektivnog ugovora za djelatnost socijalne skrbi koji se primjenjuju kao pravna pravila.</w:t>
      </w:r>
    </w:p>
    <w:p w:rsidR="00A30764" w:rsidRDefault="00A30764" w:rsidP="00A30764">
      <w:pPr>
        <w:ind w:firstLine="708"/>
        <w:jc w:val="both"/>
        <w:rPr>
          <w:sz w:val="28"/>
          <w:szCs w:val="28"/>
        </w:rPr>
      </w:pPr>
      <w:r w:rsidRPr="00A30764">
        <w:rPr>
          <w:sz w:val="28"/>
          <w:szCs w:val="28"/>
        </w:rPr>
        <w:lastRenderedPageBreak/>
        <w:t>U  financijskom poslovanju potrebno se pridržavati Zakona o proračunu (NN broj: 87/08;136/12;15/</w:t>
      </w:r>
      <w:proofErr w:type="spellStart"/>
      <w:r w:rsidRPr="00A30764">
        <w:rPr>
          <w:sz w:val="28"/>
          <w:szCs w:val="28"/>
        </w:rPr>
        <w:t>15</w:t>
      </w:r>
      <w:proofErr w:type="spellEnd"/>
      <w:r w:rsidRPr="00A30764">
        <w:rPr>
          <w:sz w:val="28"/>
          <w:szCs w:val="28"/>
        </w:rPr>
        <w:t>), Pravilnika o proračunskom r</w:t>
      </w:r>
      <w:r>
        <w:rPr>
          <w:sz w:val="28"/>
          <w:szCs w:val="28"/>
        </w:rPr>
        <w:t>ačunovodstvu i računskom planu, Pravilnika o financijskom izvještavanju u proračunskom računovodstvu,</w:t>
      </w:r>
      <w:r w:rsidRPr="00A30764">
        <w:rPr>
          <w:sz w:val="28"/>
          <w:szCs w:val="28"/>
        </w:rPr>
        <w:t xml:space="preserve"> Zakona o javnoj nabavi, Zakona o fiskalnoj odgovornosti, Pravilnika o zaštiti i čuvanju arhivske i </w:t>
      </w:r>
      <w:proofErr w:type="spellStart"/>
      <w:r w:rsidRPr="00A30764">
        <w:rPr>
          <w:sz w:val="28"/>
          <w:szCs w:val="28"/>
        </w:rPr>
        <w:t>registraturne</w:t>
      </w:r>
      <w:proofErr w:type="spellEnd"/>
      <w:r w:rsidRPr="00A30764">
        <w:rPr>
          <w:sz w:val="28"/>
          <w:szCs w:val="28"/>
        </w:rPr>
        <w:t xml:space="preserve"> građe izvan arhiva. </w:t>
      </w:r>
    </w:p>
    <w:p w:rsidR="00365CBE" w:rsidRPr="00A30764" w:rsidRDefault="00365CBE" w:rsidP="00A30764">
      <w:pPr>
        <w:ind w:firstLine="708"/>
        <w:jc w:val="both"/>
        <w:rPr>
          <w:sz w:val="28"/>
          <w:szCs w:val="28"/>
        </w:rPr>
      </w:pPr>
    </w:p>
    <w:p w:rsidR="00A30764" w:rsidRDefault="00A30764" w:rsidP="00CF1ADF">
      <w:pPr>
        <w:jc w:val="both"/>
        <w:rPr>
          <w:b/>
          <w:sz w:val="28"/>
          <w:szCs w:val="28"/>
        </w:rPr>
      </w:pPr>
    </w:p>
    <w:p w:rsidR="00F26BB5" w:rsidRDefault="00F26BB5" w:rsidP="00CF1ADF">
      <w:pPr>
        <w:jc w:val="both"/>
        <w:rPr>
          <w:b/>
          <w:sz w:val="28"/>
          <w:szCs w:val="28"/>
        </w:rPr>
      </w:pPr>
    </w:p>
    <w:p w:rsidR="00A80699" w:rsidRDefault="00A80699" w:rsidP="00A806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BILANCA</w:t>
      </w:r>
    </w:p>
    <w:p w:rsidR="00A80699" w:rsidRDefault="00A80699" w:rsidP="00A80699">
      <w:pPr>
        <w:jc w:val="both"/>
        <w:rPr>
          <w:b/>
          <w:sz w:val="28"/>
          <w:szCs w:val="28"/>
        </w:rPr>
      </w:pPr>
    </w:p>
    <w:p w:rsidR="00A80699" w:rsidRDefault="00A80699" w:rsidP="000B71A3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001 Imovina</w:t>
      </w:r>
    </w:p>
    <w:p w:rsidR="000B71A3" w:rsidRDefault="000B71A3" w:rsidP="000B71A3">
      <w:pPr>
        <w:ind w:firstLine="360"/>
        <w:jc w:val="both"/>
        <w:rPr>
          <w:b/>
          <w:sz w:val="28"/>
          <w:szCs w:val="28"/>
        </w:rPr>
      </w:pPr>
    </w:p>
    <w:p w:rsidR="00A80699" w:rsidRDefault="00A80699" w:rsidP="00A80699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AOP 002</w:t>
      </w:r>
      <w:r>
        <w:rPr>
          <w:sz w:val="28"/>
          <w:szCs w:val="28"/>
        </w:rPr>
        <w:t xml:space="preserve"> Nefinancijska imovina</w:t>
      </w:r>
    </w:p>
    <w:p w:rsidR="00A80699" w:rsidRDefault="00A80699" w:rsidP="00A80699">
      <w:pPr>
        <w:ind w:firstLine="360"/>
        <w:jc w:val="both"/>
        <w:rPr>
          <w:sz w:val="28"/>
          <w:szCs w:val="28"/>
        </w:rPr>
      </w:pPr>
    </w:p>
    <w:p w:rsidR="00A80699" w:rsidRDefault="001A68BF" w:rsidP="00DB4A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Tije</w:t>
      </w:r>
      <w:r w:rsidR="00A80699">
        <w:rPr>
          <w:sz w:val="28"/>
          <w:szCs w:val="28"/>
        </w:rPr>
        <w:t>kom 201</w:t>
      </w:r>
      <w:r w:rsidR="00EE68F2">
        <w:rPr>
          <w:sz w:val="28"/>
          <w:szCs w:val="28"/>
        </w:rPr>
        <w:t>9</w:t>
      </w:r>
      <w:r w:rsidR="00A80699">
        <w:rPr>
          <w:sz w:val="28"/>
          <w:szCs w:val="28"/>
        </w:rPr>
        <w:t xml:space="preserve">. godine nabavljena je imovina </w:t>
      </w:r>
      <w:r w:rsidR="00001297">
        <w:rPr>
          <w:sz w:val="28"/>
          <w:szCs w:val="28"/>
        </w:rPr>
        <w:t xml:space="preserve">(postrojenja i oprema) </w:t>
      </w:r>
      <w:r w:rsidR="00A80699">
        <w:rPr>
          <w:sz w:val="28"/>
          <w:szCs w:val="28"/>
        </w:rPr>
        <w:t xml:space="preserve">u vrijednosti  </w:t>
      </w:r>
      <w:r w:rsidR="00EE68F2">
        <w:rPr>
          <w:b/>
          <w:sz w:val="28"/>
          <w:szCs w:val="28"/>
        </w:rPr>
        <w:t xml:space="preserve">277.849,90 </w:t>
      </w:r>
      <w:r w:rsidR="00EE68F2">
        <w:rPr>
          <w:sz w:val="28"/>
          <w:szCs w:val="28"/>
        </w:rPr>
        <w:t>kn.</w:t>
      </w:r>
    </w:p>
    <w:p w:rsidR="00A80699" w:rsidRDefault="00A80699" w:rsidP="00A806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kraju 201</w:t>
      </w:r>
      <w:r w:rsidR="00EE68F2">
        <w:rPr>
          <w:sz w:val="28"/>
          <w:szCs w:val="28"/>
        </w:rPr>
        <w:t>9</w:t>
      </w:r>
      <w:r>
        <w:rPr>
          <w:sz w:val="28"/>
          <w:szCs w:val="28"/>
        </w:rPr>
        <w:t xml:space="preserve">. godine obavljen je otpis dugotrajne imovine linearnom metodom otpisa gdje su primijenjene stope ispravka vrijednosti  uređene </w:t>
      </w:r>
      <w:r w:rsidR="00645E5B">
        <w:rPr>
          <w:sz w:val="28"/>
          <w:szCs w:val="28"/>
        </w:rPr>
        <w:t xml:space="preserve">Pravilnikom o izmjenama i dopunama </w:t>
      </w:r>
      <w:r>
        <w:rPr>
          <w:sz w:val="28"/>
          <w:szCs w:val="28"/>
        </w:rPr>
        <w:t>Pravilnik</w:t>
      </w:r>
      <w:r w:rsidR="00645E5B">
        <w:rPr>
          <w:sz w:val="28"/>
          <w:szCs w:val="28"/>
        </w:rPr>
        <w:t>a</w:t>
      </w:r>
      <w:r>
        <w:rPr>
          <w:sz w:val="28"/>
          <w:szCs w:val="28"/>
        </w:rPr>
        <w:t xml:space="preserve"> o proračunskom računovodstvu</w:t>
      </w:r>
      <w:r w:rsidR="00645E5B">
        <w:rPr>
          <w:sz w:val="28"/>
          <w:szCs w:val="28"/>
        </w:rPr>
        <w:t xml:space="preserve"> i računskom planu</w:t>
      </w:r>
      <w:r>
        <w:rPr>
          <w:sz w:val="28"/>
          <w:szCs w:val="28"/>
        </w:rPr>
        <w:t>. Ukupni otpis 201</w:t>
      </w:r>
      <w:r w:rsidR="00EE68F2">
        <w:rPr>
          <w:sz w:val="28"/>
          <w:szCs w:val="28"/>
        </w:rPr>
        <w:t>9</w:t>
      </w:r>
      <w:r>
        <w:rPr>
          <w:sz w:val="28"/>
          <w:szCs w:val="28"/>
        </w:rPr>
        <w:t xml:space="preserve">. godine iznosio je </w:t>
      </w:r>
      <w:r w:rsidR="00EE68F2">
        <w:rPr>
          <w:b/>
          <w:sz w:val="28"/>
          <w:szCs w:val="28"/>
        </w:rPr>
        <w:t>384.752,57</w:t>
      </w:r>
      <w:r>
        <w:rPr>
          <w:sz w:val="28"/>
          <w:szCs w:val="28"/>
        </w:rPr>
        <w:t xml:space="preserve"> kn. </w:t>
      </w:r>
    </w:p>
    <w:p w:rsidR="00F26BB5" w:rsidRDefault="00215305" w:rsidP="00A806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0699">
        <w:rPr>
          <w:sz w:val="28"/>
          <w:szCs w:val="28"/>
        </w:rPr>
        <w:tab/>
      </w:r>
    </w:p>
    <w:p w:rsidR="00A80699" w:rsidRDefault="00A80699" w:rsidP="00A80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AOP 06</w:t>
      </w:r>
      <w:r w:rsidR="00001297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Financijska imovina</w:t>
      </w:r>
    </w:p>
    <w:p w:rsidR="00A80699" w:rsidRDefault="00A80699" w:rsidP="00A80699">
      <w:pPr>
        <w:jc w:val="both"/>
        <w:rPr>
          <w:sz w:val="28"/>
          <w:szCs w:val="28"/>
        </w:rPr>
      </w:pPr>
    </w:p>
    <w:p w:rsidR="00D32E02" w:rsidRDefault="00A80699" w:rsidP="00A80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Na </w:t>
      </w:r>
      <w:r>
        <w:rPr>
          <w:b/>
          <w:sz w:val="28"/>
          <w:szCs w:val="28"/>
        </w:rPr>
        <w:t>AOP –u 06</w:t>
      </w:r>
      <w:r w:rsidR="00CD7FD9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CD7FD9">
        <w:rPr>
          <w:sz w:val="28"/>
          <w:szCs w:val="28"/>
        </w:rPr>
        <w:t xml:space="preserve">Novac u banci i blagajni nema većih odstupanja osim što je na dan 31.12.2019. u blagajni bilo više sredstava nego prošle godine ali sve u okviru blagajničkog </w:t>
      </w:r>
      <w:proofErr w:type="spellStart"/>
      <w:r w:rsidR="00CD7FD9">
        <w:rPr>
          <w:sz w:val="28"/>
          <w:szCs w:val="28"/>
        </w:rPr>
        <w:t>maximuma</w:t>
      </w:r>
      <w:proofErr w:type="spellEnd"/>
    </w:p>
    <w:p w:rsidR="004D7511" w:rsidRDefault="004D7511" w:rsidP="00A80699">
      <w:pPr>
        <w:jc w:val="both"/>
        <w:rPr>
          <w:sz w:val="28"/>
          <w:szCs w:val="28"/>
        </w:rPr>
      </w:pPr>
    </w:p>
    <w:p w:rsidR="00A80699" w:rsidRPr="004045C7" w:rsidRDefault="00A80699" w:rsidP="00AD0E6D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AOP 07</w:t>
      </w:r>
      <w:r w:rsidR="00554C6F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– iskazana potraživanja odnose se na potraživanja za naknade </w:t>
      </w:r>
      <w:r w:rsidR="00554C6F">
        <w:rPr>
          <w:sz w:val="28"/>
          <w:szCs w:val="28"/>
        </w:rPr>
        <w:t xml:space="preserve">za </w:t>
      </w:r>
      <w:r>
        <w:rPr>
          <w:sz w:val="28"/>
          <w:szCs w:val="28"/>
        </w:rPr>
        <w:t xml:space="preserve">bolovanja od HZZO-a u iznosu od </w:t>
      </w:r>
      <w:r w:rsidR="00506084">
        <w:rPr>
          <w:sz w:val="28"/>
          <w:szCs w:val="28"/>
        </w:rPr>
        <w:t>2.569</w:t>
      </w:r>
      <w:r w:rsidR="004045C7">
        <w:rPr>
          <w:b/>
          <w:sz w:val="28"/>
          <w:szCs w:val="28"/>
        </w:rPr>
        <w:t xml:space="preserve"> </w:t>
      </w:r>
      <w:r w:rsidR="00CD7FD9">
        <w:rPr>
          <w:sz w:val="28"/>
          <w:szCs w:val="28"/>
        </w:rPr>
        <w:t xml:space="preserve">kn i ove godine su znatno manja jer se odnose </w:t>
      </w:r>
      <w:r w:rsidR="000B71A3">
        <w:rPr>
          <w:sz w:val="28"/>
          <w:szCs w:val="28"/>
        </w:rPr>
        <w:t xml:space="preserve">na </w:t>
      </w:r>
      <w:r w:rsidR="00CD7FD9">
        <w:rPr>
          <w:sz w:val="28"/>
          <w:szCs w:val="28"/>
        </w:rPr>
        <w:t>bolovanje za jednog radnika i samo dio mjeseca prosinca.</w:t>
      </w:r>
    </w:p>
    <w:p w:rsidR="00484A64" w:rsidRDefault="00484A64" w:rsidP="00A80699">
      <w:pPr>
        <w:ind w:firstLine="360"/>
        <w:jc w:val="both"/>
        <w:rPr>
          <w:sz w:val="28"/>
          <w:szCs w:val="28"/>
        </w:rPr>
      </w:pPr>
    </w:p>
    <w:p w:rsidR="006565DC" w:rsidRDefault="00484A64" w:rsidP="00346006">
      <w:pPr>
        <w:ind w:firstLine="360"/>
        <w:jc w:val="both"/>
        <w:rPr>
          <w:sz w:val="28"/>
          <w:szCs w:val="28"/>
        </w:rPr>
      </w:pPr>
      <w:r w:rsidRPr="00484A64">
        <w:rPr>
          <w:b/>
          <w:sz w:val="28"/>
          <w:szCs w:val="28"/>
        </w:rPr>
        <w:t>AOP 140</w:t>
      </w:r>
      <w:r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iskazana sredstva </w:t>
      </w:r>
      <w:r w:rsidR="00557E5D">
        <w:rPr>
          <w:sz w:val="28"/>
          <w:szCs w:val="28"/>
        </w:rPr>
        <w:t xml:space="preserve">u iznosu od </w:t>
      </w:r>
      <w:r w:rsidR="00506084">
        <w:rPr>
          <w:sz w:val="28"/>
          <w:szCs w:val="28"/>
        </w:rPr>
        <w:t>47.965</w:t>
      </w:r>
      <w:r w:rsidR="00557E5D">
        <w:rPr>
          <w:sz w:val="28"/>
          <w:szCs w:val="28"/>
        </w:rPr>
        <w:t xml:space="preserve"> kn </w:t>
      </w:r>
      <w:r>
        <w:rPr>
          <w:sz w:val="28"/>
          <w:szCs w:val="28"/>
        </w:rPr>
        <w:t xml:space="preserve">odnose se na potraživanja od naših korisnika, njihovih obveznika uzdržavanja i Ministarstva </w:t>
      </w:r>
      <w:r w:rsidR="004D7511">
        <w:rPr>
          <w:sz w:val="28"/>
          <w:szCs w:val="28"/>
        </w:rPr>
        <w:t>za demografiju, obitelj, mlade  i socijalnu politiku</w:t>
      </w:r>
      <w:r>
        <w:rPr>
          <w:sz w:val="28"/>
          <w:szCs w:val="28"/>
        </w:rPr>
        <w:t xml:space="preserve"> za sredstva kojima se sufinancira usluga smještaja u našoj ustanovi.</w:t>
      </w:r>
      <w:r w:rsidR="0013181A">
        <w:rPr>
          <w:sz w:val="28"/>
          <w:szCs w:val="28"/>
        </w:rPr>
        <w:t xml:space="preserve"> </w:t>
      </w:r>
      <w:r w:rsidR="00CD7FD9">
        <w:rPr>
          <w:sz w:val="28"/>
          <w:szCs w:val="28"/>
        </w:rPr>
        <w:t xml:space="preserve">Ova potraživanja su veća u odnosu na prethodno razdoblje (indeks 227,5), a u najvećem dijelu se odnose na potraživanja prema Ministarstvu (46.394,73 kn). </w:t>
      </w:r>
      <w:r w:rsidR="0013181A">
        <w:rPr>
          <w:sz w:val="28"/>
          <w:szCs w:val="28"/>
        </w:rPr>
        <w:t xml:space="preserve">Ukupna potraživanja AOP 152 iznose </w:t>
      </w:r>
      <w:r w:rsidR="00506084">
        <w:rPr>
          <w:sz w:val="28"/>
          <w:szCs w:val="28"/>
        </w:rPr>
        <w:t>57.818</w:t>
      </w:r>
      <w:r w:rsidR="0013181A">
        <w:rPr>
          <w:sz w:val="28"/>
          <w:szCs w:val="28"/>
        </w:rPr>
        <w:t xml:space="preserve"> kn, a sukladno čl. 37.a Pravilnika o izmjenama i dopunama Pravilnika o proračunskom računovodstvu i računskom planu (NN br.3/18), </w:t>
      </w:r>
      <w:r w:rsidR="00506084">
        <w:rPr>
          <w:sz w:val="28"/>
          <w:szCs w:val="28"/>
        </w:rPr>
        <w:t xml:space="preserve">2018. </w:t>
      </w:r>
      <w:r w:rsidR="0013181A">
        <w:rPr>
          <w:sz w:val="28"/>
          <w:szCs w:val="28"/>
        </w:rPr>
        <w:t>proveli smo ispravak vrijednosti potraživanja</w:t>
      </w:r>
      <w:r w:rsidR="00AA5616">
        <w:rPr>
          <w:sz w:val="28"/>
          <w:szCs w:val="28"/>
        </w:rPr>
        <w:t xml:space="preserve"> po stopi od 100% na iznos 9.853,30 (AOP 156) jer se s naplatom tih potraživanja kasni više od tri godine.</w:t>
      </w:r>
    </w:p>
    <w:p w:rsidR="00855657" w:rsidRDefault="00855657" w:rsidP="00A80699">
      <w:pPr>
        <w:ind w:firstLine="360"/>
        <w:jc w:val="both"/>
        <w:rPr>
          <w:b/>
          <w:sz w:val="28"/>
          <w:szCs w:val="28"/>
        </w:rPr>
      </w:pPr>
    </w:p>
    <w:p w:rsidR="00A80699" w:rsidRDefault="00A80699" w:rsidP="00A80699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484A64">
        <w:rPr>
          <w:b/>
          <w:sz w:val="28"/>
          <w:szCs w:val="28"/>
        </w:rPr>
        <w:t>62</w:t>
      </w:r>
      <w:r>
        <w:rPr>
          <w:b/>
          <w:sz w:val="28"/>
          <w:szCs w:val="28"/>
        </w:rPr>
        <w:t xml:space="preserve"> Obveze i vlastiti izvori</w:t>
      </w:r>
    </w:p>
    <w:p w:rsidR="00A80699" w:rsidRDefault="00A80699" w:rsidP="00A80699">
      <w:pPr>
        <w:ind w:firstLine="360"/>
        <w:jc w:val="both"/>
        <w:rPr>
          <w:b/>
          <w:sz w:val="28"/>
          <w:szCs w:val="28"/>
        </w:rPr>
      </w:pPr>
    </w:p>
    <w:p w:rsidR="00D17769" w:rsidRDefault="00A80699" w:rsidP="00C03F52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AOP 1</w:t>
      </w:r>
      <w:r w:rsidR="00484A64">
        <w:rPr>
          <w:b/>
          <w:sz w:val="28"/>
          <w:szCs w:val="28"/>
        </w:rPr>
        <w:t>63</w:t>
      </w:r>
      <w:r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iskazane obveze u iznosu od </w:t>
      </w:r>
      <w:r w:rsidR="004B700B">
        <w:rPr>
          <w:sz w:val="28"/>
          <w:szCs w:val="28"/>
        </w:rPr>
        <w:t>517.693</w:t>
      </w:r>
      <w:r w:rsidR="002B7275">
        <w:rPr>
          <w:sz w:val="28"/>
          <w:szCs w:val="28"/>
        </w:rPr>
        <w:t xml:space="preserve"> </w:t>
      </w:r>
      <w:r w:rsidR="00FC7FEE">
        <w:rPr>
          <w:sz w:val="28"/>
          <w:szCs w:val="28"/>
        </w:rPr>
        <w:t xml:space="preserve"> </w:t>
      </w:r>
      <w:r>
        <w:rPr>
          <w:sz w:val="28"/>
          <w:szCs w:val="28"/>
        </w:rPr>
        <w:t>kn odnose se na obveze  za rashode poslovanja dan 31.12.201</w:t>
      </w:r>
      <w:r w:rsidR="004B700B">
        <w:rPr>
          <w:sz w:val="28"/>
          <w:szCs w:val="28"/>
        </w:rPr>
        <w:t>9</w:t>
      </w:r>
      <w:r>
        <w:rPr>
          <w:sz w:val="28"/>
          <w:szCs w:val="28"/>
        </w:rPr>
        <w:t xml:space="preserve">. koje su  razrađene  u obrascu </w:t>
      </w:r>
      <w:r>
        <w:rPr>
          <w:b/>
          <w:sz w:val="28"/>
          <w:szCs w:val="28"/>
        </w:rPr>
        <w:t>Obveze AOP 03</w:t>
      </w:r>
      <w:r w:rsidR="00484A64">
        <w:rPr>
          <w:b/>
          <w:sz w:val="28"/>
          <w:szCs w:val="28"/>
        </w:rPr>
        <w:t>8</w:t>
      </w:r>
      <w:r w:rsidR="004B700B">
        <w:rPr>
          <w:sz w:val="28"/>
          <w:szCs w:val="28"/>
        </w:rPr>
        <w:t xml:space="preserve">. </w:t>
      </w:r>
      <w:r w:rsidR="00D17769">
        <w:rPr>
          <w:sz w:val="28"/>
          <w:szCs w:val="28"/>
        </w:rPr>
        <w:t>Iz obrasca Obveze se vidi da su to sve nedospjele obveze.</w:t>
      </w:r>
    </w:p>
    <w:p w:rsidR="00724995" w:rsidRDefault="00724995" w:rsidP="004B700B">
      <w:pPr>
        <w:jc w:val="both"/>
        <w:rPr>
          <w:sz w:val="28"/>
          <w:szCs w:val="28"/>
        </w:rPr>
      </w:pPr>
    </w:p>
    <w:p w:rsidR="0094772B" w:rsidRDefault="004B700B" w:rsidP="00A80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05DCA" w:rsidRPr="00691447">
        <w:rPr>
          <w:b/>
          <w:sz w:val="28"/>
          <w:szCs w:val="28"/>
        </w:rPr>
        <w:t>AOP 232</w:t>
      </w:r>
      <w:r w:rsidR="00D05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iskazan je </w:t>
      </w:r>
      <w:r w:rsidR="00691447">
        <w:rPr>
          <w:sz w:val="28"/>
          <w:szCs w:val="28"/>
        </w:rPr>
        <w:t xml:space="preserve"> višak prihoda od </w:t>
      </w:r>
      <w:r>
        <w:rPr>
          <w:sz w:val="28"/>
          <w:szCs w:val="28"/>
        </w:rPr>
        <w:t>poslovanja</w:t>
      </w:r>
      <w:r w:rsidR="00691447">
        <w:rPr>
          <w:sz w:val="28"/>
          <w:szCs w:val="28"/>
        </w:rPr>
        <w:t xml:space="preserve"> na dan 31.12.201</w:t>
      </w:r>
      <w:r>
        <w:rPr>
          <w:sz w:val="28"/>
          <w:szCs w:val="28"/>
        </w:rPr>
        <w:t>9</w:t>
      </w:r>
      <w:r w:rsidR="00691447">
        <w:rPr>
          <w:sz w:val="28"/>
          <w:szCs w:val="28"/>
        </w:rPr>
        <w:t xml:space="preserve">. </w:t>
      </w:r>
      <w:r>
        <w:rPr>
          <w:sz w:val="28"/>
          <w:szCs w:val="28"/>
        </w:rPr>
        <w:t>a nastao je jer su ostvareni veći prihodi poslovanja – izvor financiranja Prihodi za posebne namjene nego rashodi iz istog izvora financiranja.</w:t>
      </w:r>
    </w:p>
    <w:p w:rsidR="00724995" w:rsidRDefault="00724995" w:rsidP="00A80699">
      <w:pPr>
        <w:jc w:val="both"/>
        <w:rPr>
          <w:sz w:val="28"/>
          <w:szCs w:val="28"/>
        </w:rPr>
      </w:pPr>
    </w:p>
    <w:p w:rsidR="00724995" w:rsidRDefault="00840209" w:rsidP="00724995">
      <w:pPr>
        <w:ind w:left="360"/>
        <w:jc w:val="both"/>
        <w:rPr>
          <w:sz w:val="28"/>
          <w:szCs w:val="28"/>
        </w:rPr>
      </w:pPr>
      <w:r w:rsidRPr="00840209">
        <w:rPr>
          <w:b/>
          <w:sz w:val="28"/>
          <w:szCs w:val="28"/>
        </w:rPr>
        <w:t>AOP 244</w:t>
      </w:r>
      <w:r>
        <w:rPr>
          <w:sz w:val="28"/>
          <w:szCs w:val="28"/>
        </w:rPr>
        <w:t xml:space="preserve"> sadrži podatak o vrijednosti </w:t>
      </w:r>
      <w:r w:rsidR="00724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zadužnice navedene uz obvezne </w:t>
      </w:r>
    </w:p>
    <w:p w:rsidR="00A80699" w:rsidRDefault="00840209" w:rsidP="00724995">
      <w:pPr>
        <w:jc w:val="both"/>
        <w:rPr>
          <w:sz w:val="28"/>
          <w:szCs w:val="28"/>
        </w:rPr>
      </w:pPr>
      <w:r>
        <w:rPr>
          <w:sz w:val="28"/>
          <w:szCs w:val="28"/>
        </w:rPr>
        <w:t>Bilješke uz Bilancu, sukladno izmijenjenom Pravilniku o financijskom izvještavanju (NN br.112/18).</w:t>
      </w:r>
    </w:p>
    <w:p w:rsidR="006E3CDA" w:rsidRDefault="006E3CDA" w:rsidP="00840209">
      <w:pPr>
        <w:jc w:val="both"/>
        <w:rPr>
          <w:b/>
          <w:sz w:val="28"/>
          <w:szCs w:val="28"/>
        </w:rPr>
      </w:pPr>
    </w:p>
    <w:p w:rsidR="004B700B" w:rsidRPr="00D05DCA" w:rsidRDefault="004B700B" w:rsidP="00840209">
      <w:pPr>
        <w:jc w:val="both"/>
        <w:rPr>
          <w:b/>
          <w:sz w:val="28"/>
          <w:szCs w:val="28"/>
        </w:rPr>
      </w:pPr>
    </w:p>
    <w:p w:rsidR="006E3CDA" w:rsidRPr="00D05DCA" w:rsidRDefault="006E3CDA" w:rsidP="00840209">
      <w:pPr>
        <w:jc w:val="both"/>
        <w:rPr>
          <w:b/>
          <w:sz w:val="28"/>
          <w:szCs w:val="28"/>
        </w:rPr>
      </w:pPr>
      <w:r w:rsidRPr="00D05DCA">
        <w:rPr>
          <w:b/>
          <w:sz w:val="28"/>
          <w:szCs w:val="28"/>
        </w:rPr>
        <w:t>OBVEZNE BILJEŠKE</w:t>
      </w:r>
    </w:p>
    <w:p w:rsidR="006E3CDA" w:rsidRPr="006E3CDA" w:rsidRDefault="006E3CDA" w:rsidP="00840209">
      <w:pPr>
        <w:jc w:val="both"/>
      </w:pPr>
    </w:p>
    <w:p w:rsidR="006E3CDA" w:rsidRPr="006E3CDA" w:rsidRDefault="006E3CDA" w:rsidP="006E3CDA">
      <w:pPr>
        <w:pStyle w:val="Odlomakpopisa"/>
        <w:numPr>
          <w:ilvl w:val="0"/>
          <w:numId w:val="4"/>
        </w:numPr>
        <w:jc w:val="both"/>
        <w:rPr>
          <w:b/>
        </w:rPr>
      </w:pPr>
      <w:r w:rsidRPr="006E3CDA">
        <w:rPr>
          <w:b/>
        </w:rPr>
        <w:t>Popis ugovornih odnosa i slično koji uz ispunjenje određenih uvjeta, mogu postati obveza ili imovina</w:t>
      </w:r>
    </w:p>
    <w:p w:rsidR="00840209" w:rsidRPr="006E3CDA" w:rsidRDefault="00840209" w:rsidP="00840209">
      <w:pPr>
        <w:jc w:val="both"/>
        <w:rPr>
          <w:b/>
          <w:sz w:val="28"/>
          <w:szCs w:val="2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134"/>
        <w:gridCol w:w="1417"/>
        <w:gridCol w:w="1046"/>
        <w:gridCol w:w="1161"/>
        <w:gridCol w:w="1161"/>
      </w:tblGrid>
      <w:tr w:rsidR="00840209" w:rsidRPr="00840209" w:rsidTr="009330EC">
        <w:tc>
          <w:tcPr>
            <w:tcW w:w="675" w:type="dxa"/>
          </w:tcPr>
          <w:p w:rsidR="00840209" w:rsidRPr="00840209" w:rsidRDefault="00840209" w:rsidP="00840209">
            <w:pPr>
              <w:jc w:val="both"/>
              <w:rPr>
                <w:sz w:val="16"/>
                <w:szCs w:val="16"/>
              </w:rPr>
            </w:pPr>
            <w:r w:rsidRPr="00840209">
              <w:rPr>
                <w:sz w:val="16"/>
                <w:szCs w:val="16"/>
              </w:rPr>
              <w:t>R.br.</w:t>
            </w:r>
          </w:p>
        </w:tc>
        <w:tc>
          <w:tcPr>
            <w:tcW w:w="1560" w:type="dxa"/>
          </w:tcPr>
          <w:p w:rsidR="00840209" w:rsidRDefault="00840209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izdavanja</w:t>
            </w:r>
          </w:p>
          <w:p w:rsidR="00840209" w:rsidRPr="00840209" w:rsidRDefault="00840209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/primanja jamstva</w:t>
            </w:r>
          </w:p>
        </w:tc>
        <w:tc>
          <w:tcPr>
            <w:tcW w:w="1134" w:type="dxa"/>
          </w:tcPr>
          <w:p w:rsidR="00840209" w:rsidRDefault="00840209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Instrument</w:t>
            </w:r>
          </w:p>
          <w:p w:rsidR="00840209" w:rsidRPr="00840209" w:rsidRDefault="00840209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osiguranja</w:t>
            </w:r>
          </w:p>
        </w:tc>
        <w:tc>
          <w:tcPr>
            <w:tcW w:w="1134" w:type="dxa"/>
          </w:tcPr>
          <w:p w:rsidR="009330EC" w:rsidRDefault="009330EC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Iznos danog/</w:t>
            </w:r>
          </w:p>
          <w:p w:rsidR="00840209" w:rsidRPr="00840209" w:rsidRDefault="009330EC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primljenog jamstva</w:t>
            </w:r>
          </w:p>
        </w:tc>
        <w:tc>
          <w:tcPr>
            <w:tcW w:w="1417" w:type="dxa"/>
          </w:tcPr>
          <w:p w:rsidR="00840209" w:rsidRPr="00840209" w:rsidRDefault="009330EC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Primatelj/davatelj jamstva</w:t>
            </w:r>
          </w:p>
        </w:tc>
        <w:tc>
          <w:tcPr>
            <w:tcW w:w="1046" w:type="dxa"/>
          </w:tcPr>
          <w:p w:rsidR="00840209" w:rsidRPr="00840209" w:rsidRDefault="009330EC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Namjena</w:t>
            </w:r>
          </w:p>
        </w:tc>
        <w:tc>
          <w:tcPr>
            <w:tcW w:w="1161" w:type="dxa"/>
          </w:tcPr>
          <w:p w:rsidR="00840209" w:rsidRDefault="009330EC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Dokument</w:t>
            </w:r>
          </w:p>
          <w:p w:rsidR="009330EC" w:rsidRPr="00840209" w:rsidRDefault="009330EC" w:rsidP="008402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1" w:type="dxa"/>
          </w:tcPr>
          <w:p w:rsidR="00840209" w:rsidRPr="00840209" w:rsidRDefault="009330EC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 važenja</w:t>
            </w:r>
          </w:p>
        </w:tc>
      </w:tr>
      <w:tr w:rsidR="00840209" w:rsidRPr="00840209" w:rsidTr="009330EC">
        <w:tc>
          <w:tcPr>
            <w:tcW w:w="675" w:type="dxa"/>
          </w:tcPr>
          <w:p w:rsidR="006E3CDA" w:rsidRDefault="006E3CDA" w:rsidP="00840209">
            <w:pPr>
              <w:jc w:val="both"/>
              <w:rPr>
                <w:sz w:val="16"/>
                <w:szCs w:val="16"/>
              </w:rPr>
            </w:pPr>
          </w:p>
          <w:p w:rsidR="00840209" w:rsidRDefault="009330EC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:rsidR="009330EC" w:rsidRDefault="009330EC" w:rsidP="00840209">
            <w:pPr>
              <w:jc w:val="both"/>
              <w:rPr>
                <w:sz w:val="16"/>
                <w:szCs w:val="16"/>
              </w:rPr>
            </w:pPr>
          </w:p>
          <w:p w:rsidR="006E3CDA" w:rsidRPr="00840209" w:rsidRDefault="006E3CDA" w:rsidP="008402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E3CDA" w:rsidRDefault="006E3CDA" w:rsidP="00840209">
            <w:pPr>
              <w:jc w:val="both"/>
              <w:rPr>
                <w:sz w:val="16"/>
                <w:szCs w:val="16"/>
              </w:rPr>
            </w:pPr>
          </w:p>
          <w:p w:rsidR="00840209" w:rsidRPr="00840209" w:rsidRDefault="009330EC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29.03.2018.</w:t>
            </w:r>
          </w:p>
        </w:tc>
        <w:tc>
          <w:tcPr>
            <w:tcW w:w="1134" w:type="dxa"/>
          </w:tcPr>
          <w:p w:rsidR="006E3CDA" w:rsidRDefault="006E3CDA" w:rsidP="00840209">
            <w:pPr>
              <w:jc w:val="both"/>
              <w:rPr>
                <w:sz w:val="16"/>
                <w:szCs w:val="16"/>
              </w:rPr>
            </w:pPr>
          </w:p>
          <w:p w:rsidR="00840209" w:rsidRDefault="009330EC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Zadužnica</w:t>
            </w:r>
          </w:p>
          <w:p w:rsidR="009330EC" w:rsidRPr="00840209" w:rsidRDefault="009330EC" w:rsidP="008402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E3CDA" w:rsidRDefault="006E3CDA" w:rsidP="00840209">
            <w:pPr>
              <w:jc w:val="both"/>
              <w:rPr>
                <w:sz w:val="16"/>
                <w:szCs w:val="16"/>
              </w:rPr>
            </w:pPr>
          </w:p>
          <w:p w:rsidR="00840209" w:rsidRPr="00840209" w:rsidRDefault="009330EC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50.000,00</w:t>
            </w:r>
          </w:p>
        </w:tc>
        <w:tc>
          <w:tcPr>
            <w:tcW w:w="1417" w:type="dxa"/>
          </w:tcPr>
          <w:p w:rsidR="006E3CDA" w:rsidRDefault="006E3CDA" w:rsidP="00840209">
            <w:pPr>
              <w:jc w:val="both"/>
              <w:rPr>
                <w:sz w:val="16"/>
                <w:szCs w:val="16"/>
              </w:rPr>
            </w:pPr>
          </w:p>
          <w:p w:rsidR="009330EC" w:rsidRDefault="009330EC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Tekija </w:t>
            </w:r>
            <w:proofErr w:type="spellStart"/>
            <w:r>
              <w:rPr>
                <w:sz w:val="16"/>
                <w:szCs w:val="16"/>
              </w:rPr>
              <w:t>doo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40209" w:rsidRPr="00840209" w:rsidRDefault="009330EC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Požega</w:t>
            </w:r>
          </w:p>
        </w:tc>
        <w:tc>
          <w:tcPr>
            <w:tcW w:w="1046" w:type="dxa"/>
          </w:tcPr>
          <w:p w:rsidR="006E3CDA" w:rsidRDefault="006E3CDA" w:rsidP="00840209">
            <w:pPr>
              <w:jc w:val="both"/>
              <w:rPr>
                <w:sz w:val="16"/>
                <w:szCs w:val="16"/>
              </w:rPr>
            </w:pPr>
          </w:p>
          <w:p w:rsidR="00840209" w:rsidRDefault="009330EC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Osiguranje</w:t>
            </w:r>
          </w:p>
          <w:p w:rsidR="009330EC" w:rsidRPr="00840209" w:rsidRDefault="009330EC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plaćanja</w:t>
            </w:r>
          </w:p>
        </w:tc>
        <w:tc>
          <w:tcPr>
            <w:tcW w:w="1161" w:type="dxa"/>
          </w:tcPr>
          <w:p w:rsidR="006E3CDA" w:rsidRDefault="006E3CDA" w:rsidP="00840209">
            <w:pPr>
              <w:jc w:val="both"/>
              <w:rPr>
                <w:sz w:val="16"/>
                <w:szCs w:val="16"/>
              </w:rPr>
            </w:pPr>
          </w:p>
          <w:p w:rsidR="006E3CDA" w:rsidRDefault="006E3CDA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Ugovor </w:t>
            </w:r>
          </w:p>
          <w:p w:rsidR="00840209" w:rsidRPr="00840209" w:rsidRDefault="006E3CDA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 11/2018</w:t>
            </w:r>
          </w:p>
        </w:tc>
        <w:tc>
          <w:tcPr>
            <w:tcW w:w="1161" w:type="dxa"/>
          </w:tcPr>
          <w:p w:rsidR="006E3CDA" w:rsidRDefault="006E3CDA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840209" w:rsidRPr="00840209" w:rsidRDefault="006E3CDA" w:rsidP="008402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</w:tr>
    </w:tbl>
    <w:p w:rsidR="00840209" w:rsidRDefault="00840209" w:rsidP="00840209">
      <w:pPr>
        <w:jc w:val="both"/>
        <w:rPr>
          <w:sz w:val="16"/>
          <w:szCs w:val="16"/>
        </w:rPr>
      </w:pPr>
    </w:p>
    <w:p w:rsidR="00771312" w:rsidRDefault="00771312" w:rsidP="00840209">
      <w:pPr>
        <w:jc w:val="both"/>
      </w:pPr>
      <w:r>
        <w:t>Objašnjenje:</w:t>
      </w:r>
    </w:p>
    <w:p w:rsidR="00D05DCA" w:rsidRPr="00596FA5" w:rsidRDefault="00596FA5" w:rsidP="00840209">
      <w:pPr>
        <w:jc w:val="both"/>
      </w:pPr>
      <w:r w:rsidRPr="00596FA5">
        <w:t>Dom za starije i nemoćne osobe Velika je</w:t>
      </w:r>
      <w:r>
        <w:t>,</w:t>
      </w:r>
      <w:r w:rsidRPr="00596FA5">
        <w:t xml:space="preserve"> uz suglasnost Upravnog vijeća Doma</w:t>
      </w:r>
      <w:r>
        <w:t>,</w:t>
      </w:r>
      <w:r w:rsidRPr="00596FA5">
        <w:t xml:space="preserve"> dao dobavljaču </w:t>
      </w:r>
      <w:r w:rsidR="004B700B">
        <w:t xml:space="preserve">Tekiji </w:t>
      </w:r>
      <w:proofErr w:type="spellStart"/>
      <w:r w:rsidR="004B700B">
        <w:t>doo</w:t>
      </w:r>
      <w:proofErr w:type="spellEnd"/>
      <w:r w:rsidRPr="00596FA5">
        <w:t xml:space="preserve"> Požega</w:t>
      </w:r>
      <w:r w:rsidR="004B700B">
        <w:t xml:space="preserve">, </w:t>
      </w:r>
      <w:r w:rsidRPr="00596FA5">
        <w:t xml:space="preserve"> mjenično jamstvo na iznos od 50.000,00 kn kao instrument osiguranja plaćanja u valutnom roku za isporuku vodnih usluga.</w:t>
      </w:r>
    </w:p>
    <w:p w:rsidR="00D05DCA" w:rsidRPr="00596FA5" w:rsidRDefault="00D05DCA" w:rsidP="00840209">
      <w:pPr>
        <w:jc w:val="both"/>
      </w:pPr>
    </w:p>
    <w:p w:rsidR="00840209" w:rsidRPr="00596FA5" w:rsidRDefault="00840209" w:rsidP="00840209">
      <w:pPr>
        <w:jc w:val="both"/>
      </w:pPr>
    </w:p>
    <w:p w:rsidR="00D05DCA" w:rsidRDefault="00D05DCA" w:rsidP="00D05DCA">
      <w:pPr>
        <w:pStyle w:val="Odlomakpopisa"/>
        <w:numPr>
          <w:ilvl w:val="0"/>
          <w:numId w:val="4"/>
        </w:numPr>
        <w:jc w:val="both"/>
        <w:rPr>
          <w:b/>
        </w:rPr>
      </w:pPr>
      <w:r w:rsidRPr="00D05DCA">
        <w:rPr>
          <w:b/>
        </w:rPr>
        <w:t>Popis sudskih sporova u tijeku</w:t>
      </w:r>
    </w:p>
    <w:p w:rsidR="00D05DCA" w:rsidRPr="00D05DCA" w:rsidRDefault="00D05DCA" w:rsidP="00D05DCA">
      <w:pPr>
        <w:pStyle w:val="Odlomakpopisa"/>
        <w:jc w:val="both"/>
        <w:rPr>
          <w:b/>
        </w:rPr>
      </w:pPr>
    </w:p>
    <w:p w:rsidR="00A80699" w:rsidRDefault="00B472B1" w:rsidP="00D05DC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Dom za starije i</w:t>
      </w:r>
      <w:r w:rsidR="00DD2155">
        <w:rPr>
          <w:sz w:val="28"/>
          <w:szCs w:val="28"/>
        </w:rPr>
        <w:t xml:space="preserve"> nemoćne</w:t>
      </w:r>
      <w:r w:rsidR="00D05DCA">
        <w:rPr>
          <w:sz w:val="28"/>
          <w:szCs w:val="28"/>
        </w:rPr>
        <w:t xml:space="preserve"> </w:t>
      </w:r>
      <w:r w:rsidR="00A80699">
        <w:rPr>
          <w:sz w:val="28"/>
          <w:szCs w:val="28"/>
        </w:rPr>
        <w:t xml:space="preserve">osobe Velika nema </w:t>
      </w:r>
      <w:r w:rsidR="00D05DCA">
        <w:rPr>
          <w:sz w:val="28"/>
          <w:szCs w:val="28"/>
        </w:rPr>
        <w:t>sudskih sporova.</w:t>
      </w:r>
    </w:p>
    <w:p w:rsidR="00A80699" w:rsidRDefault="00A80699" w:rsidP="00DD2155">
      <w:pPr>
        <w:ind w:left="360"/>
        <w:jc w:val="both"/>
        <w:rPr>
          <w:sz w:val="28"/>
          <w:szCs w:val="28"/>
        </w:rPr>
      </w:pPr>
    </w:p>
    <w:p w:rsidR="00DD2155" w:rsidRDefault="00DD2155" w:rsidP="00346006">
      <w:pPr>
        <w:jc w:val="both"/>
        <w:rPr>
          <w:sz w:val="28"/>
          <w:szCs w:val="28"/>
        </w:rPr>
      </w:pPr>
    </w:p>
    <w:p w:rsidR="00A80699" w:rsidRDefault="00A80699" w:rsidP="00A806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IZVJEŠTAJ O PRIHODIMA I RASHODIMA, PRIMICIMA I IZDACIMA</w:t>
      </w:r>
    </w:p>
    <w:p w:rsidR="00A80699" w:rsidRDefault="00A80699" w:rsidP="00A80699">
      <w:pPr>
        <w:jc w:val="both"/>
        <w:rPr>
          <w:b/>
          <w:sz w:val="28"/>
          <w:szCs w:val="28"/>
        </w:rPr>
      </w:pPr>
    </w:p>
    <w:p w:rsidR="00040D08" w:rsidRDefault="00040D08" w:rsidP="00A80699">
      <w:pPr>
        <w:jc w:val="both"/>
        <w:rPr>
          <w:b/>
          <w:sz w:val="28"/>
          <w:szCs w:val="28"/>
        </w:rPr>
      </w:pPr>
    </w:p>
    <w:p w:rsidR="00A80699" w:rsidRDefault="00A80699" w:rsidP="00A806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Indeks ostvarenja prihoda i rashoda tekuće godine u odnosu na ostvareno u izvještajnom razdoblju prethodne godine u Domu za starije i nemoćne osobe Velika </w:t>
      </w:r>
      <w:r w:rsidR="007812D9">
        <w:rPr>
          <w:sz w:val="28"/>
          <w:szCs w:val="28"/>
        </w:rPr>
        <w:t>je veći od 100</w:t>
      </w:r>
      <w:r w:rsidR="00880C2D">
        <w:rPr>
          <w:b/>
          <w:sz w:val="28"/>
          <w:szCs w:val="28"/>
        </w:rPr>
        <w:t xml:space="preserve"> </w:t>
      </w:r>
      <w:r w:rsidR="00880C2D">
        <w:rPr>
          <w:sz w:val="28"/>
          <w:szCs w:val="28"/>
        </w:rPr>
        <w:t xml:space="preserve">što znači da su </w:t>
      </w:r>
      <w:r w:rsidR="007812D9">
        <w:rPr>
          <w:sz w:val="28"/>
          <w:szCs w:val="28"/>
        </w:rPr>
        <w:t xml:space="preserve">i </w:t>
      </w:r>
      <w:r w:rsidR="00880C2D">
        <w:rPr>
          <w:sz w:val="28"/>
          <w:szCs w:val="28"/>
        </w:rPr>
        <w:t>prihodi</w:t>
      </w:r>
      <w:r w:rsidR="007812D9">
        <w:rPr>
          <w:sz w:val="28"/>
          <w:szCs w:val="28"/>
        </w:rPr>
        <w:t xml:space="preserve"> (indeks 10</w:t>
      </w:r>
      <w:r w:rsidR="00346006">
        <w:rPr>
          <w:sz w:val="28"/>
          <w:szCs w:val="28"/>
        </w:rPr>
        <w:t>8</w:t>
      </w:r>
      <w:r w:rsidR="007812D9">
        <w:rPr>
          <w:sz w:val="28"/>
          <w:szCs w:val="28"/>
        </w:rPr>
        <w:t>,</w:t>
      </w:r>
      <w:r w:rsidR="00346006">
        <w:rPr>
          <w:sz w:val="28"/>
          <w:szCs w:val="28"/>
        </w:rPr>
        <w:t>8</w:t>
      </w:r>
      <w:r w:rsidR="007812D9">
        <w:rPr>
          <w:sz w:val="28"/>
          <w:szCs w:val="28"/>
        </w:rPr>
        <w:t>)</w:t>
      </w:r>
      <w:r w:rsidR="00880C2D">
        <w:rPr>
          <w:sz w:val="28"/>
          <w:szCs w:val="28"/>
        </w:rPr>
        <w:t xml:space="preserve"> i rashodi</w:t>
      </w:r>
      <w:r w:rsidR="00346006">
        <w:rPr>
          <w:sz w:val="28"/>
          <w:szCs w:val="28"/>
        </w:rPr>
        <w:t xml:space="preserve"> </w:t>
      </w:r>
      <w:r w:rsidR="007812D9">
        <w:rPr>
          <w:sz w:val="28"/>
          <w:szCs w:val="28"/>
        </w:rPr>
        <w:t xml:space="preserve">(indeks </w:t>
      </w:r>
      <w:r w:rsidR="00346006">
        <w:rPr>
          <w:sz w:val="28"/>
          <w:szCs w:val="28"/>
        </w:rPr>
        <w:t>108,8</w:t>
      </w:r>
      <w:r w:rsidR="007812D9">
        <w:rPr>
          <w:sz w:val="28"/>
          <w:szCs w:val="28"/>
        </w:rPr>
        <w:t>)</w:t>
      </w:r>
      <w:r w:rsidR="00880C2D">
        <w:rPr>
          <w:sz w:val="28"/>
          <w:szCs w:val="28"/>
        </w:rPr>
        <w:t xml:space="preserve"> ostvareni </w:t>
      </w:r>
      <w:r w:rsidR="007812D9">
        <w:rPr>
          <w:sz w:val="28"/>
          <w:szCs w:val="28"/>
        </w:rPr>
        <w:t>u većem iznosu u odnosu na</w:t>
      </w:r>
      <w:r w:rsidR="006303F6">
        <w:rPr>
          <w:sz w:val="28"/>
          <w:szCs w:val="28"/>
        </w:rPr>
        <w:t xml:space="preserve"> izvještajno razdoblju prethodne godine.</w:t>
      </w:r>
    </w:p>
    <w:p w:rsidR="00346006" w:rsidRDefault="00346006" w:rsidP="00A80699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AOP </w:t>
      </w:r>
      <w:r w:rsidR="00D26DCD">
        <w:rPr>
          <w:b/>
          <w:sz w:val="28"/>
          <w:szCs w:val="28"/>
        </w:rPr>
        <w:t xml:space="preserve">111 </w:t>
      </w:r>
      <w:r w:rsidR="00D26DCD">
        <w:rPr>
          <w:sz w:val="28"/>
          <w:szCs w:val="28"/>
        </w:rPr>
        <w:t>Prihodi po posebnim propisima odnose se na prihod od naplate cijene usluga smještaja u našoj ustanovi a veći je u odnosu na prošlu godinu (indeks 111) jer</w:t>
      </w:r>
      <w:r w:rsidR="00855657">
        <w:rPr>
          <w:sz w:val="28"/>
          <w:szCs w:val="28"/>
        </w:rPr>
        <w:t xml:space="preserve"> su cijene smještaja povećane </w:t>
      </w:r>
      <w:r w:rsidR="00D26DCD">
        <w:rPr>
          <w:sz w:val="28"/>
          <w:szCs w:val="28"/>
        </w:rPr>
        <w:t xml:space="preserve"> krajem 2018.</w:t>
      </w:r>
      <w:r w:rsidR="00855657">
        <w:rPr>
          <w:sz w:val="28"/>
          <w:szCs w:val="28"/>
        </w:rPr>
        <w:t xml:space="preserve"> za korisnike smještene temeljem ugovora </w:t>
      </w:r>
      <w:r w:rsidR="00D26DCD">
        <w:rPr>
          <w:sz w:val="28"/>
          <w:szCs w:val="28"/>
        </w:rPr>
        <w:t xml:space="preserve"> i od 01.05.2019. godine</w:t>
      </w:r>
      <w:r w:rsidR="00855657">
        <w:rPr>
          <w:sz w:val="28"/>
          <w:szCs w:val="28"/>
        </w:rPr>
        <w:t xml:space="preserve"> za korisnike smještene temeljem rješenja centra za socijalnu skrb.</w:t>
      </w:r>
    </w:p>
    <w:p w:rsidR="00D26DCD" w:rsidRPr="00D26DCD" w:rsidRDefault="00D26DCD" w:rsidP="00A80699">
      <w:pPr>
        <w:ind w:firstLine="360"/>
        <w:jc w:val="both"/>
        <w:rPr>
          <w:b/>
          <w:sz w:val="28"/>
          <w:szCs w:val="28"/>
        </w:rPr>
      </w:pPr>
      <w:r w:rsidRPr="00D26DCD">
        <w:rPr>
          <w:b/>
          <w:sz w:val="28"/>
          <w:szCs w:val="28"/>
        </w:rPr>
        <w:t>AOP 132</w:t>
      </w:r>
      <w:r>
        <w:rPr>
          <w:b/>
          <w:sz w:val="28"/>
          <w:szCs w:val="28"/>
        </w:rPr>
        <w:t xml:space="preserve"> </w:t>
      </w:r>
      <w:r w:rsidRPr="00D26DCD">
        <w:rPr>
          <w:sz w:val="28"/>
          <w:szCs w:val="28"/>
        </w:rPr>
        <w:t>Prihod iz</w:t>
      </w:r>
      <w:r>
        <w:rPr>
          <w:sz w:val="28"/>
          <w:szCs w:val="28"/>
        </w:rPr>
        <w:t xml:space="preserve"> nadležnog proračuna povećan je u odnosu na prošlu godinu sukladno Odluci o kriterijima i mjerilima i načinu financiranja domova za starije i nemoćne osobe Požega i Velika u 2019. godini.</w:t>
      </w:r>
    </w:p>
    <w:p w:rsidR="00346006" w:rsidRDefault="00D26DCD" w:rsidP="00A80699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AOP 149 </w:t>
      </w:r>
      <w:r>
        <w:rPr>
          <w:sz w:val="28"/>
          <w:szCs w:val="28"/>
        </w:rPr>
        <w:t>Rashodi za zaposlene veći su od prethodne godine (indeks 110,5)  jer se osnovica za plaću</w:t>
      </w:r>
      <w:r w:rsidR="007C6F35">
        <w:rPr>
          <w:sz w:val="28"/>
          <w:szCs w:val="28"/>
        </w:rPr>
        <w:t xml:space="preserve"> u javnim službama</w:t>
      </w:r>
      <w:r>
        <w:rPr>
          <w:sz w:val="28"/>
          <w:szCs w:val="28"/>
        </w:rPr>
        <w:t xml:space="preserve"> </w:t>
      </w:r>
      <w:r w:rsidR="007C6F35">
        <w:rPr>
          <w:sz w:val="28"/>
          <w:szCs w:val="28"/>
        </w:rPr>
        <w:t>01. siječnja 2019. povećala za 3%, te 01. rujna 2019. još za 2%.</w:t>
      </w:r>
    </w:p>
    <w:p w:rsidR="007C6F35" w:rsidRDefault="007C6F35" w:rsidP="00A80699">
      <w:pPr>
        <w:ind w:firstLine="360"/>
        <w:jc w:val="both"/>
        <w:rPr>
          <w:sz w:val="28"/>
          <w:szCs w:val="28"/>
        </w:rPr>
      </w:pPr>
      <w:r w:rsidRPr="007C6F35">
        <w:rPr>
          <w:b/>
          <w:sz w:val="28"/>
          <w:szCs w:val="28"/>
        </w:rPr>
        <w:t xml:space="preserve">AOP 174 </w:t>
      </w:r>
      <w:r>
        <w:rPr>
          <w:sz w:val="28"/>
          <w:szCs w:val="28"/>
        </w:rPr>
        <w:t>Rashodi za usluge su povećani u odnosu na prethodnu godinu a radi s</w:t>
      </w:r>
      <w:r w:rsidR="00373761">
        <w:rPr>
          <w:sz w:val="28"/>
          <w:szCs w:val="28"/>
        </w:rPr>
        <w:t>e</w:t>
      </w:r>
      <w:r>
        <w:rPr>
          <w:sz w:val="28"/>
          <w:szCs w:val="28"/>
        </w:rPr>
        <w:t xml:space="preserve"> o većim </w:t>
      </w:r>
      <w:r w:rsidR="00373761">
        <w:rPr>
          <w:sz w:val="28"/>
          <w:szCs w:val="28"/>
        </w:rPr>
        <w:t xml:space="preserve">rashodima za </w:t>
      </w:r>
      <w:r>
        <w:rPr>
          <w:sz w:val="28"/>
          <w:szCs w:val="28"/>
        </w:rPr>
        <w:t>uslug</w:t>
      </w:r>
      <w:r w:rsidR="00373761">
        <w:rPr>
          <w:sz w:val="28"/>
          <w:szCs w:val="28"/>
        </w:rPr>
        <w:t>e tekućeg i investicijskog održavanja koji su nastali zbog rekonstrukcije kotlovnice radi uvođenja plina umjesto lož ulja.</w:t>
      </w:r>
    </w:p>
    <w:p w:rsidR="00373761" w:rsidRPr="007C6F35" w:rsidRDefault="00373761" w:rsidP="00A80699">
      <w:pPr>
        <w:ind w:firstLine="360"/>
        <w:jc w:val="both"/>
        <w:rPr>
          <w:sz w:val="28"/>
          <w:szCs w:val="28"/>
        </w:rPr>
      </w:pPr>
      <w:r w:rsidRPr="00373761">
        <w:rPr>
          <w:b/>
          <w:sz w:val="28"/>
          <w:szCs w:val="28"/>
        </w:rPr>
        <w:t>AOP 208</w:t>
      </w:r>
      <w:r>
        <w:rPr>
          <w:sz w:val="28"/>
          <w:szCs w:val="28"/>
        </w:rPr>
        <w:t xml:space="preserve"> Bankarske usluge su povećane iz razloga što je banka u kojoj imamo otvoren račun od 01. lipnja povećala cijenu svojih usluga za 100%.</w:t>
      </w:r>
    </w:p>
    <w:p w:rsidR="006565DC" w:rsidRDefault="006565DC" w:rsidP="00A80699">
      <w:pPr>
        <w:ind w:firstLine="360"/>
        <w:jc w:val="both"/>
        <w:rPr>
          <w:b/>
          <w:sz w:val="28"/>
          <w:szCs w:val="28"/>
        </w:rPr>
      </w:pPr>
    </w:p>
    <w:p w:rsidR="00373761" w:rsidRDefault="00373761" w:rsidP="00A80699">
      <w:pPr>
        <w:ind w:firstLine="360"/>
        <w:jc w:val="both"/>
        <w:rPr>
          <w:sz w:val="28"/>
          <w:szCs w:val="28"/>
        </w:rPr>
      </w:pPr>
    </w:p>
    <w:p w:rsidR="00073237" w:rsidRDefault="00073237" w:rsidP="00A80699">
      <w:pPr>
        <w:ind w:firstLine="360"/>
        <w:jc w:val="both"/>
        <w:rPr>
          <w:b/>
          <w:sz w:val="28"/>
          <w:szCs w:val="28"/>
        </w:rPr>
      </w:pPr>
      <w:r w:rsidRPr="00073237">
        <w:rPr>
          <w:b/>
          <w:sz w:val="28"/>
          <w:szCs w:val="28"/>
        </w:rPr>
        <w:t>OBRAZAC RAS FUNKCIJSKI</w:t>
      </w:r>
    </w:p>
    <w:p w:rsidR="00073237" w:rsidRDefault="00073237" w:rsidP="00073237">
      <w:pPr>
        <w:jc w:val="both"/>
        <w:rPr>
          <w:b/>
          <w:sz w:val="28"/>
          <w:szCs w:val="28"/>
        </w:rPr>
      </w:pPr>
    </w:p>
    <w:p w:rsidR="00073237" w:rsidRDefault="00E11F92" w:rsidP="00974A5D">
      <w:pPr>
        <w:ind w:firstLine="360"/>
        <w:jc w:val="both"/>
        <w:rPr>
          <w:sz w:val="28"/>
          <w:szCs w:val="28"/>
        </w:rPr>
      </w:pPr>
      <w:r w:rsidRPr="00E11F92">
        <w:rPr>
          <w:sz w:val="28"/>
          <w:szCs w:val="28"/>
        </w:rPr>
        <w:t>Dom za starije i nemoćne osobe Velika</w:t>
      </w:r>
      <w:r>
        <w:rPr>
          <w:sz w:val="28"/>
          <w:szCs w:val="28"/>
        </w:rPr>
        <w:t xml:space="preserve"> je javna ustanova za obavljanje socijalnih usluga skrbi i njege o odraslim osobama (starije i nemoćne osobe).</w:t>
      </w:r>
    </w:p>
    <w:p w:rsidR="00804601" w:rsidRPr="00E11F92" w:rsidRDefault="00804601" w:rsidP="000732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Iz tog razloga u ovom obrascu su iskazani podaci na </w:t>
      </w:r>
      <w:r w:rsidRPr="006565DC">
        <w:rPr>
          <w:b/>
          <w:sz w:val="28"/>
          <w:szCs w:val="28"/>
        </w:rPr>
        <w:t xml:space="preserve">AOP </w:t>
      </w:r>
      <w:r w:rsidR="00C4629A" w:rsidRPr="006565DC">
        <w:rPr>
          <w:b/>
          <w:sz w:val="28"/>
          <w:szCs w:val="28"/>
        </w:rPr>
        <w:t>129</w:t>
      </w:r>
      <w:r>
        <w:rPr>
          <w:sz w:val="28"/>
          <w:szCs w:val="28"/>
        </w:rPr>
        <w:t xml:space="preserve">  Starost u okviru socijalne zaštite.</w:t>
      </w:r>
    </w:p>
    <w:p w:rsidR="00A80699" w:rsidRDefault="00A80699" w:rsidP="00A80699">
      <w:pPr>
        <w:jc w:val="both"/>
        <w:rPr>
          <w:sz w:val="28"/>
          <w:szCs w:val="28"/>
        </w:rPr>
      </w:pPr>
    </w:p>
    <w:p w:rsidR="00771312" w:rsidRDefault="00771312" w:rsidP="00A80699">
      <w:pPr>
        <w:jc w:val="both"/>
        <w:rPr>
          <w:sz w:val="28"/>
          <w:szCs w:val="28"/>
        </w:rPr>
      </w:pPr>
    </w:p>
    <w:p w:rsidR="002B617B" w:rsidRDefault="002B617B" w:rsidP="002B617B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OBRAZAC P-VRIO</w:t>
      </w:r>
    </w:p>
    <w:p w:rsidR="002B617B" w:rsidRDefault="002B617B" w:rsidP="002B617B">
      <w:pPr>
        <w:jc w:val="both"/>
        <w:rPr>
          <w:b/>
          <w:sz w:val="28"/>
          <w:szCs w:val="28"/>
        </w:rPr>
      </w:pPr>
    </w:p>
    <w:p w:rsidR="006565DC" w:rsidRPr="00373761" w:rsidRDefault="002B617B" w:rsidP="00A806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73761">
        <w:rPr>
          <w:sz w:val="28"/>
          <w:szCs w:val="28"/>
        </w:rPr>
        <w:t>U 2019. godini nije bilo promjena u vrijednosti i imovini koje bi zahtijevale popunjavanje ovog obrasca.</w:t>
      </w:r>
    </w:p>
    <w:p w:rsidR="006565DC" w:rsidRDefault="006565DC" w:rsidP="00A80699">
      <w:pPr>
        <w:jc w:val="both"/>
        <w:rPr>
          <w:sz w:val="28"/>
          <w:szCs w:val="28"/>
        </w:rPr>
      </w:pPr>
    </w:p>
    <w:p w:rsidR="00771312" w:rsidRDefault="00771312" w:rsidP="00A80699">
      <w:pPr>
        <w:jc w:val="both"/>
        <w:rPr>
          <w:sz w:val="28"/>
          <w:szCs w:val="28"/>
        </w:rPr>
      </w:pPr>
    </w:p>
    <w:p w:rsidR="00A80699" w:rsidRDefault="00A80699" w:rsidP="00A80699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IZVJEŠTAJ O OBVEZAMA</w:t>
      </w:r>
    </w:p>
    <w:p w:rsidR="00A80699" w:rsidRDefault="00A80699" w:rsidP="00A80699">
      <w:pPr>
        <w:jc w:val="both"/>
        <w:rPr>
          <w:b/>
          <w:sz w:val="28"/>
          <w:szCs w:val="28"/>
        </w:rPr>
      </w:pPr>
    </w:p>
    <w:p w:rsidR="00A80699" w:rsidRDefault="00A80699" w:rsidP="00A806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AOP 001 – </w:t>
      </w:r>
      <w:r>
        <w:rPr>
          <w:sz w:val="28"/>
          <w:szCs w:val="28"/>
        </w:rPr>
        <w:t xml:space="preserve">Stanje obveza iskazano na ovoj poziciji odnosi se na stanje </w:t>
      </w:r>
      <w:r w:rsidR="00EC5949">
        <w:rPr>
          <w:sz w:val="28"/>
          <w:szCs w:val="28"/>
        </w:rPr>
        <w:t>01</w:t>
      </w:r>
      <w:r>
        <w:rPr>
          <w:sz w:val="28"/>
          <w:szCs w:val="28"/>
        </w:rPr>
        <w:t xml:space="preserve">. </w:t>
      </w:r>
      <w:r w:rsidR="00EC5949">
        <w:rPr>
          <w:sz w:val="28"/>
          <w:szCs w:val="28"/>
        </w:rPr>
        <w:t xml:space="preserve">siječnja </w:t>
      </w:r>
      <w:r>
        <w:rPr>
          <w:sz w:val="28"/>
          <w:szCs w:val="28"/>
        </w:rPr>
        <w:t>201</w:t>
      </w:r>
      <w:r w:rsidR="00373761">
        <w:rPr>
          <w:sz w:val="28"/>
          <w:szCs w:val="28"/>
        </w:rPr>
        <w:t>9</w:t>
      </w:r>
      <w:r>
        <w:rPr>
          <w:sz w:val="28"/>
          <w:szCs w:val="28"/>
        </w:rPr>
        <w:t xml:space="preserve">. godine iskazano u našim glavnim knjigama, </w:t>
      </w:r>
      <w:r w:rsidR="00EC5949">
        <w:rPr>
          <w:sz w:val="28"/>
          <w:szCs w:val="28"/>
        </w:rPr>
        <w:t>što odgovara stanju</w:t>
      </w:r>
      <w:r>
        <w:rPr>
          <w:sz w:val="28"/>
          <w:szCs w:val="28"/>
        </w:rPr>
        <w:t xml:space="preserve"> </w:t>
      </w:r>
      <w:r w:rsidR="00EC5949">
        <w:rPr>
          <w:sz w:val="28"/>
          <w:szCs w:val="28"/>
        </w:rPr>
        <w:t xml:space="preserve">iskazanom </w:t>
      </w:r>
      <w:r>
        <w:rPr>
          <w:sz w:val="28"/>
          <w:szCs w:val="28"/>
        </w:rPr>
        <w:t xml:space="preserve">na </w:t>
      </w:r>
      <w:r>
        <w:rPr>
          <w:b/>
          <w:sz w:val="28"/>
          <w:szCs w:val="28"/>
        </w:rPr>
        <w:t>AOP-u 0</w:t>
      </w:r>
      <w:r w:rsidR="00FA1526">
        <w:rPr>
          <w:b/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="00EC5949">
        <w:rPr>
          <w:sz w:val="28"/>
          <w:szCs w:val="28"/>
        </w:rPr>
        <w:t>predanog Obrasca OBVEZE za 201</w:t>
      </w:r>
      <w:r w:rsidR="00373761">
        <w:rPr>
          <w:sz w:val="28"/>
          <w:szCs w:val="28"/>
        </w:rPr>
        <w:t>8</w:t>
      </w:r>
      <w:r w:rsidR="00EC5949">
        <w:rPr>
          <w:sz w:val="28"/>
          <w:szCs w:val="28"/>
        </w:rPr>
        <w:t>. godinu.</w:t>
      </w:r>
    </w:p>
    <w:p w:rsidR="00A80699" w:rsidRDefault="00A80699" w:rsidP="00A80699">
      <w:pPr>
        <w:jc w:val="both"/>
        <w:rPr>
          <w:sz w:val="28"/>
          <w:szCs w:val="28"/>
        </w:rPr>
      </w:pPr>
    </w:p>
    <w:p w:rsidR="00A80699" w:rsidRDefault="00A80699" w:rsidP="00A806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AOP 03</w:t>
      </w:r>
      <w:r w:rsidR="00FA1526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 - Stanje obveza na kraju izvještajnog razdoblja iznosi </w:t>
      </w:r>
      <w:r w:rsidR="00C208E3">
        <w:rPr>
          <w:b/>
          <w:sz w:val="28"/>
          <w:szCs w:val="28"/>
        </w:rPr>
        <w:t>517.692,88</w:t>
      </w:r>
      <w:r w:rsidR="00FA1526">
        <w:rPr>
          <w:sz w:val="28"/>
          <w:szCs w:val="28"/>
        </w:rPr>
        <w:t xml:space="preserve"> kn, </w:t>
      </w:r>
      <w:r w:rsidR="002B617B">
        <w:rPr>
          <w:sz w:val="28"/>
          <w:szCs w:val="28"/>
        </w:rPr>
        <w:t xml:space="preserve">sve obveze </w:t>
      </w:r>
      <w:r w:rsidR="00FA1526">
        <w:rPr>
          <w:sz w:val="28"/>
          <w:szCs w:val="28"/>
        </w:rPr>
        <w:t>su nedospjele.</w:t>
      </w:r>
    </w:p>
    <w:p w:rsidR="00FA1526" w:rsidRDefault="00FA1526" w:rsidP="00A80699">
      <w:pPr>
        <w:jc w:val="both"/>
        <w:rPr>
          <w:sz w:val="28"/>
          <w:szCs w:val="28"/>
        </w:rPr>
      </w:pPr>
    </w:p>
    <w:p w:rsidR="00393B1E" w:rsidRDefault="00393B1E" w:rsidP="00A80699">
      <w:pPr>
        <w:jc w:val="both"/>
        <w:rPr>
          <w:sz w:val="28"/>
          <w:szCs w:val="28"/>
        </w:rPr>
      </w:pPr>
    </w:p>
    <w:p w:rsidR="00393B1E" w:rsidRDefault="00393B1E" w:rsidP="00A80699">
      <w:pPr>
        <w:jc w:val="both"/>
        <w:rPr>
          <w:sz w:val="28"/>
          <w:szCs w:val="28"/>
        </w:rPr>
      </w:pPr>
      <w:bookmarkStart w:id="0" w:name="_GoBack"/>
      <w:bookmarkEnd w:id="0"/>
    </w:p>
    <w:p w:rsidR="000940FE" w:rsidRDefault="000940FE" w:rsidP="00A8069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Nedospjele obveze odnose se na:</w:t>
      </w:r>
    </w:p>
    <w:p w:rsidR="00040D08" w:rsidRDefault="00040D08" w:rsidP="00A80699">
      <w:pPr>
        <w:jc w:val="both"/>
        <w:rPr>
          <w:sz w:val="28"/>
          <w:szCs w:val="28"/>
        </w:rPr>
      </w:pPr>
    </w:p>
    <w:p w:rsidR="000940FE" w:rsidRDefault="00B05DDB" w:rsidP="000940FE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0940FE">
        <w:rPr>
          <w:sz w:val="28"/>
          <w:szCs w:val="28"/>
        </w:rPr>
        <w:t>bveze za plaću za 12/1</w:t>
      </w:r>
      <w:r w:rsidR="00C208E3">
        <w:rPr>
          <w:sz w:val="28"/>
          <w:szCs w:val="28"/>
        </w:rPr>
        <w:t>9</w:t>
      </w:r>
      <w:r w:rsidR="000940FE">
        <w:rPr>
          <w:sz w:val="28"/>
          <w:szCs w:val="28"/>
        </w:rPr>
        <w:t xml:space="preserve"> u iznosu od </w:t>
      </w:r>
      <w:r w:rsidR="00C208E3">
        <w:rPr>
          <w:sz w:val="28"/>
          <w:szCs w:val="28"/>
        </w:rPr>
        <w:t>358.168,93</w:t>
      </w:r>
      <w:r w:rsidR="000940FE">
        <w:rPr>
          <w:sz w:val="28"/>
          <w:szCs w:val="28"/>
        </w:rPr>
        <w:t xml:space="preserve"> kn</w:t>
      </w:r>
    </w:p>
    <w:p w:rsidR="000940FE" w:rsidRDefault="00B05DDB" w:rsidP="000940FE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0940FE">
        <w:rPr>
          <w:sz w:val="28"/>
          <w:szCs w:val="28"/>
        </w:rPr>
        <w:t>bveze za naknadu za prijevoz 12/1</w:t>
      </w:r>
      <w:r w:rsidR="00C208E3">
        <w:rPr>
          <w:sz w:val="28"/>
          <w:szCs w:val="28"/>
        </w:rPr>
        <w:t>9</w:t>
      </w:r>
      <w:r w:rsidR="000940FE">
        <w:rPr>
          <w:sz w:val="28"/>
          <w:szCs w:val="28"/>
        </w:rPr>
        <w:t xml:space="preserve"> u iznosu od </w:t>
      </w:r>
      <w:r w:rsidR="00C208E3">
        <w:rPr>
          <w:sz w:val="28"/>
          <w:szCs w:val="28"/>
        </w:rPr>
        <w:t>11.565,00</w:t>
      </w:r>
      <w:r w:rsidR="000940FE">
        <w:rPr>
          <w:sz w:val="28"/>
          <w:szCs w:val="28"/>
        </w:rPr>
        <w:t xml:space="preserve"> kn</w:t>
      </w:r>
    </w:p>
    <w:p w:rsidR="00825DFE" w:rsidRDefault="00B05DDB" w:rsidP="000940FE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825DFE">
        <w:rPr>
          <w:sz w:val="28"/>
          <w:szCs w:val="28"/>
        </w:rPr>
        <w:t xml:space="preserve">bveze za naknadu zbog nezapošljavanja invalida u iznosu </w:t>
      </w:r>
      <w:r w:rsidR="002B617B">
        <w:rPr>
          <w:sz w:val="28"/>
          <w:szCs w:val="28"/>
        </w:rPr>
        <w:t>1.</w:t>
      </w:r>
      <w:r w:rsidR="00C208E3">
        <w:rPr>
          <w:sz w:val="28"/>
          <w:szCs w:val="28"/>
        </w:rPr>
        <w:t>125,00</w:t>
      </w:r>
      <w:r w:rsidR="00825DFE">
        <w:rPr>
          <w:sz w:val="28"/>
          <w:szCs w:val="28"/>
        </w:rPr>
        <w:t xml:space="preserve"> kn</w:t>
      </w:r>
    </w:p>
    <w:p w:rsidR="000940FE" w:rsidRDefault="00B05DDB" w:rsidP="000940FE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0940FE">
        <w:rPr>
          <w:sz w:val="28"/>
          <w:szCs w:val="28"/>
        </w:rPr>
        <w:t>bveze za materijalne rashode</w:t>
      </w:r>
      <w:r>
        <w:rPr>
          <w:sz w:val="28"/>
          <w:szCs w:val="28"/>
        </w:rPr>
        <w:t xml:space="preserve"> nastale u 201</w:t>
      </w:r>
      <w:r w:rsidR="00C208E3">
        <w:rPr>
          <w:sz w:val="28"/>
          <w:szCs w:val="28"/>
        </w:rPr>
        <w:t>9</w:t>
      </w:r>
      <w:r>
        <w:rPr>
          <w:sz w:val="28"/>
          <w:szCs w:val="28"/>
        </w:rPr>
        <w:t>. godini</w:t>
      </w:r>
      <w:r w:rsidR="000940FE">
        <w:rPr>
          <w:sz w:val="28"/>
          <w:szCs w:val="28"/>
        </w:rPr>
        <w:t xml:space="preserve"> </w:t>
      </w:r>
      <w:r>
        <w:rPr>
          <w:sz w:val="28"/>
          <w:szCs w:val="28"/>
        </w:rPr>
        <w:t>ali im</w:t>
      </w:r>
      <w:r w:rsidR="000940FE">
        <w:rPr>
          <w:sz w:val="28"/>
          <w:szCs w:val="28"/>
        </w:rPr>
        <w:t xml:space="preserve"> je rok dospijeća u siječnju ili veljači</w:t>
      </w:r>
      <w:r>
        <w:rPr>
          <w:sz w:val="28"/>
          <w:szCs w:val="28"/>
        </w:rPr>
        <w:t xml:space="preserve"> ove godine</w:t>
      </w:r>
      <w:r w:rsidR="000940FE">
        <w:rPr>
          <w:sz w:val="28"/>
          <w:szCs w:val="28"/>
        </w:rPr>
        <w:t xml:space="preserve">, a iznose </w:t>
      </w:r>
      <w:r w:rsidR="00C208E3">
        <w:rPr>
          <w:sz w:val="28"/>
          <w:szCs w:val="28"/>
        </w:rPr>
        <w:t>146.833,95</w:t>
      </w:r>
      <w:r w:rsidR="007C3E5E">
        <w:rPr>
          <w:sz w:val="28"/>
          <w:szCs w:val="28"/>
        </w:rPr>
        <w:t xml:space="preserve"> </w:t>
      </w:r>
      <w:r w:rsidR="000940FE">
        <w:rPr>
          <w:sz w:val="28"/>
          <w:szCs w:val="28"/>
        </w:rPr>
        <w:t xml:space="preserve">kn </w:t>
      </w:r>
      <w:r>
        <w:rPr>
          <w:sz w:val="28"/>
          <w:szCs w:val="28"/>
        </w:rPr>
        <w:t xml:space="preserve">(KUF) </w:t>
      </w:r>
    </w:p>
    <w:p w:rsidR="00330783" w:rsidRDefault="00330783" w:rsidP="00330783">
      <w:pPr>
        <w:pStyle w:val="Odlomakpopisa"/>
        <w:jc w:val="both"/>
        <w:rPr>
          <w:sz w:val="28"/>
          <w:szCs w:val="28"/>
        </w:rPr>
      </w:pPr>
    </w:p>
    <w:p w:rsidR="00330783" w:rsidRPr="00330783" w:rsidRDefault="00330783" w:rsidP="00330783">
      <w:pPr>
        <w:jc w:val="both"/>
        <w:rPr>
          <w:sz w:val="28"/>
          <w:szCs w:val="28"/>
        </w:rPr>
      </w:pPr>
    </w:p>
    <w:p w:rsidR="00A80699" w:rsidRDefault="00A80699" w:rsidP="00A80699">
      <w:pPr>
        <w:jc w:val="both"/>
        <w:rPr>
          <w:sz w:val="28"/>
          <w:szCs w:val="28"/>
        </w:rPr>
      </w:pPr>
    </w:p>
    <w:p w:rsidR="00040D08" w:rsidRDefault="00040D08" w:rsidP="00FA1526">
      <w:pPr>
        <w:jc w:val="both"/>
        <w:rPr>
          <w:sz w:val="28"/>
          <w:szCs w:val="28"/>
        </w:rPr>
      </w:pPr>
    </w:p>
    <w:p w:rsidR="00040D08" w:rsidRDefault="00040D08" w:rsidP="00A80699">
      <w:pPr>
        <w:ind w:left="360"/>
        <w:jc w:val="both"/>
        <w:rPr>
          <w:sz w:val="28"/>
          <w:szCs w:val="28"/>
        </w:rPr>
      </w:pPr>
    </w:p>
    <w:p w:rsidR="00A80699" w:rsidRDefault="00A80699" w:rsidP="00A80699">
      <w:pPr>
        <w:ind w:left="360"/>
        <w:jc w:val="both"/>
        <w:rPr>
          <w:sz w:val="28"/>
          <w:szCs w:val="28"/>
        </w:rPr>
      </w:pPr>
    </w:p>
    <w:p w:rsidR="00A80699" w:rsidRDefault="00A80699" w:rsidP="00A80699">
      <w:pPr>
        <w:ind w:left="360"/>
        <w:jc w:val="both"/>
        <w:rPr>
          <w:sz w:val="28"/>
          <w:szCs w:val="28"/>
        </w:rPr>
      </w:pPr>
      <w:r>
        <w:rPr>
          <w:sz w:val="18"/>
          <w:szCs w:val="18"/>
        </w:rPr>
        <w:t>Mjesto</w:t>
      </w:r>
      <w:r>
        <w:rPr>
          <w:sz w:val="28"/>
          <w:szCs w:val="28"/>
        </w:rPr>
        <w:t xml:space="preserve">:    Velika   </w:t>
      </w:r>
      <w:r>
        <w:rPr>
          <w:sz w:val="18"/>
          <w:szCs w:val="18"/>
        </w:rPr>
        <w:t>datum</w:t>
      </w:r>
      <w:r>
        <w:rPr>
          <w:sz w:val="28"/>
          <w:szCs w:val="28"/>
        </w:rPr>
        <w:t xml:space="preserve">: </w:t>
      </w:r>
      <w:r w:rsidR="00235923">
        <w:rPr>
          <w:sz w:val="28"/>
          <w:szCs w:val="28"/>
        </w:rPr>
        <w:t>2</w:t>
      </w:r>
      <w:r w:rsidR="000A7A3D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235923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C208E3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:rsidR="00A80699" w:rsidRDefault="00A80699" w:rsidP="00A80699">
      <w:pPr>
        <w:ind w:left="360"/>
        <w:jc w:val="both"/>
        <w:rPr>
          <w:sz w:val="28"/>
          <w:szCs w:val="28"/>
        </w:rPr>
      </w:pPr>
    </w:p>
    <w:p w:rsidR="00A80699" w:rsidRDefault="00A80699" w:rsidP="00A80699">
      <w:pPr>
        <w:ind w:left="360"/>
        <w:jc w:val="both"/>
        <w:rPr>
          <w:sz w:val="28"/>
          <w:szCs w:val="28"/>
        </w:rPr>
      </w:pPr>
    </w:p>
    <w:p w:rsidR="00A80699" w:rsidRDefault="00A80699" w:rsidP="00A80699">
      <w:pPr>
        <w:ind w:left="360"/>
        <w:jc w:val="both"/>
        <w:rPr>
          <w:sz w:val="28"/>
          <w:szCs w:val="28"/>
        </w:rPr>
      </w:pPr>
    </w:p>
    <w:p w:rsidR="00A80699" w:rsidRDefault="00A80699" w:rsidP="00A80699">
      <w:pPr>
        <w:ind w:left="360"/>
        <w:jc w:val="both"/>
        <w:rPr>
          <w:sz w:val="28"/>
          <w:szCs w:val="28"/>
        </w:rPr>
      </w:pPr>
      <w:r>
        <w:rPr>
          <w:sz w:val="18"/>
          <w:szCs w:val="18"/>
        </w:rPr>
        <w:t>Osoba za kontaktiranje</w:t>
      </w:r>
      <w:r>
        <w:rPr>
          <w:sz w:val="28"/>
          <w:szCs w:val="28"/>
        </w:rPr>
        <w:t>:    Vesna Baltić</w:t>
      </w:r>
    </w:p>
    <w:p w:rsidR="00A80699" w:rsidRDefault="00A80699" w:rsidP="00A80699">
      <w:pPr>
        <w:ind w:left="360"/>
        <w:jc w:val="both"/>
        <w:rPr>
          <w:sz w:val="28"/>
          <w:szCs w:val="28"/>
        </w:rPr>
      </w:pPr>
      <w:r>
        <w:rPr>
          <w:sz w:val="18"/>
          <w:szCs w:val="18"/>
        </w:rPr>
        <w:t>Telefon za kontakt</w:t>
      </w:r>
      <w:r>
        <w:rPr>
          <w:sz w:val="28"/>
          <w:szCs w:val="28"/>
        </w:rPr>
        <w:t>:         034/233-085</w:t>
      </w:r>
    </w:p>
    <w:p w:rsidR="00A80699" w:rsidRDefault="00A80699" w:rsidP="00A80699">
      <w:pPr>
        <w:ind w:left="360"/>
        <w:jc w:val="both"/>
      </w:pPr>
      <w:r>
        <w:rPr>
          <w:sz w:val="18"/>
          <w:szCs w:val="18"/>
        </w:rPr>
        <w:t xml:space="preserve">Adresa e-pošte obveznika:  </w:t>
      </w:r>
      <w:r>
        <w:rPr>
          <w:sz w:val="28"/>
          <w:szCs w:val="28"/>
        </w:rPr>
        <w:t>dom-velika@</w:t>
      </w:r>
      <w:proofErr w:type="spellStart"/>
      <w:r>
        <w:rPr>
          <w:sz w:val="28"/>
          <w:szCs w:val="28"/>
        </w:rPr>
        <w:t>po.t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com.hr</w:t>
      </w:r>
      <w:proofErr w:type="spellEnd"/>
    </w:p>
    <w:p w:rsidR="00A80699" w:rsidRDefault="00724995" w:rsidP="00A80699">
      <w:pPr>
        <w:ind w:left="360"/>
        <w:jc w:val="both"/>
        <w:rPr>
          <w:sz w:val="28"/>
          <w:szCs w:val="28"/>
        </w:rPr>
      </w:pPr>
      <w:r>
        <w:rPr>
          <w:sz w:val="18"/>
          <w:szCs w:val="18"/>
        </w:rPr>
        <w:t>Odgovorna osoba</w:t>
      </w:r>
      <w:r w:rsidR="00A80699">
        <w:rPr>
          <w:sz w:val="28"/>
          <w:szCs w:val="28"/>
        </w:rPr>
        <w:t xml:space="preserve">:     Mirjana Novak, </w:t>
      </w:r>
      <w:r>
        <w:rPr>
          <w:sz w:val="28"/>
          <w:szCs w:val="28"/>
        </w:rPr>
        <w:t xml:space="preserve">magistra </w:t>
      </w:r>
      <w:proofErr w:type="spellStart"/>
      <w:r w:rsidR="00CF1ADF">
        <w:rPr>
          <w:sz w:val="28"/>
          <w:szCs w:val="28"/>
        </w:rPr>
        <w:t>soc.rada</w:t>
      </w:r>
      <w:proofErr w:type="spellEnd"/>
    </w:p>
    <w:p w:rsidR="00A80699" w:rsidRDefault="00A80699" w:rsidP="00A80699">
      <w:pPr>
        <w:ind w:left="360"/>
        <w:jc w:val="both"/>
        <w:rPr>
          <w:sz w:val="28"/>
          <w:szCs w:val="28"/>
        </w:rPr>
      </w:pPr>
    </w:p>
    <w:p w:rsidR="00A80699" w:rsidRDefault="00A80699" w:rsidP="00A80699">
      <w:pPr>
        <w:ind w:left="360"/>
        <w:jc w:val="both"/>
        <w:rPr>
          <w:sz w:val="28"/>
          <w:szCs w:val="28"/>
        </w:rPr>
      </w:pPr>
    </w:p>
    <w:p w:rsidR="00A80699" w:rsidRDefault="00A80699" w:rsidP="00A80699">
      <w:pPr>
        <w:ind w:left="360"/>
        <w:jc w:val="both"/>
        <w:rPr>
          <w:sz w:val="28"/>
          <w:szCs w:val="28"/>
        </w:rPr>
      </w:pPr>
    </w:p>
    <w:p w:rsidR="00A80699" w:rsidRDefault="00A80699" w:rsidP="00A8069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724995">
        <w:rPr>
          <w:sz w:val="28"/>
          <w:szCs w:val="28"/>
        </w:rPr>
        <w:t>Odgovorna osoba</w:t>
      </w:r>
      <w:r>
        <w:rPr>
          <w:sz w:val="28"/>
          <w:szCs w:val="28"/>
        </w:rPr>
        <w:t>:</w:t>
      </w:r>
    </w:p>
    <w:p w:rsidR="00A80699" w:rsidRDefault="00A80699" w:rsidP="00A8069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A80699" w:rsidRDefault="00A80699" w:rsidP="00A80699">
      <w:pPr>
        <w:ind w:left="360"/>
        <w:jc w:val="both"/>
        <w:rPr>
          <w:sz w:val="28"/>
          <w:szCs w:val="28"/>
        </w:rPr>
      </w:pPr>
    </w:p>
    <w:p w:rsidR="00A80699" w:rsidRDefault="00A80699" w:rsidP="00A80699">
      <w:pPr>
        <w:ind w:left="360"/>
        <w:jc w:val="both"/>
        <w:rPr>
          <w:b/>
        </w:rPr>
      </w:pPr>
    </w:p>
    <w:p w:rsidR="00A80699" w:rsidRDefault="00A80699" w:rsidP="00A80699">
      <w:pPr>
        <w:ind w:left="360"/>
      </w:pPr>
    </w:p>
    <w:p w:rsidR="00A80699" w:rsidRDefault="00A80699" w:rsidP="00A80699">
      <w:pPr>
        <w:rPr>
          <w:b/>
          <w:sz w:val="28"/>
          <w:szCs w:val="28"/>
        </w:rPr>
      </w:pPr>
    </w:p>
    <w:p w:rsidR="00235923" w:rsidRDefault="00235923" w:rsidP="00A80699">
      <w:pPr>
        <w:rPr>
          <w:b/>
          <w:sz w:val="28"/>
          <w:szCs w:val="28"/>
        </w:rPr>
      </w:pPr>
    </w:p>
    <w:p w:rsidR="00235923" w:rsidRDefault="00235923" w:rsidP="00A80699">
      <w:pPr>
        <w:rPr>
          <w:b/>
          <w:sz w:val="28"/>
          <w:szCs w:val="28"/>
        </w:rPr>
      </w:pPr>
    </w:p>
    <w:p w:rsidR="00235923" w:rsidRDefault="00235923" w:rsidP="00A80699">
      <w:pPr>
        <w:rPr>
          <w:b/>
          <w:sz w:val="28"/>
          <w:szCs w:val="28"/>
        </w:rPr>
      </w:pPr>
    </w:p>
    <w:p w:rsidR="00235923" w:rsidRDefault="00235923" w:rsidP="00A80699">
      <w:pPr>
        <w:rPr>
          <w:b/>
          <w:sz w:val="28"/>
          <w:szCs w:val="28"/>
        </w:rPr>
      </w:pPr>
    </w:p>
    <w:p w:rsidR="00235923" w:rsidRDefault="00235923" w:rsidP="00A80699">
      <w:pPr>
        <w:rPr>
          <w:b/>
          <w:sz w:val="28"/>
          <w:szCs w:val="28"/>
        </w:rPr>
      </w:pPr>
    </w:p>
    <w:p w:rsidR="00235923" w:rsidRDefault="00235923" w:rsidP="00A80699">
      <w:pPr>
        <w:rPr>
          <w:b/>
          <w:sz w:val="28"/>
          <w:szCs w:val="28"/>
        </w:rPr>
      </w:pPr>
    </w:p>
    <w:p w:rsidR="00235923" w:rsidRDefault="00235923" w:rsidP="00A80699">
      <w:pPr>
        <w:rPr>
          <w:b/>
          <w:sz w:val="28"/>
          <w:szCs w:val="28"/>
        </w:rPr>
      </w:pPr>
    </w:p>
    <w:p w:rsidR="006565DC" w:rsidRDefault="006565DC" w:rsidP="00A80699">
      <w:pPr>
        <w:rPr>
          <w:b/>
          <w:sz w:val="28"/>
          <w:szCs w:val="28"/>
        </w:rPr>
      </w:pPr>
    </w:p>
    <w:p w:rsidR="006565DC" w:rsidRDefault="006565DC" w:rsidP="00A80699">
      <w:pPr>
        <w:rPr>
          <w:b/>
          <w:sz w:val="28"/>
          <w:szCs w:val="28"/>
        </w:rPr>
      </w:pPr>
    </w:p>
    <w:p w:rsidR="006565DC" w:rsidRDefault="006565DC" w:rsidP="00A80699">
      <w:pPr>
        <w:rPr>
          <w:b/>
          <w:sz w:val="28"/>
          <w:szCs w:val="28"/>
        </w:rPr>
      </w:pPr>
    </w:p>
    <w:p w:rsidR="006565DC" w:rsidRDefault="006565DC" w:rsidP="00A80699">
      <w:pPr>
        <w:rPr>
          <w:b/>
          <w:sz w:val="28"/>
          <w:szCs w:val="28"/>
        </w:rPr>
      </w:pPr>
    </w:p>
    <w:p w:rsidR="006565DC" w:rsidRDefault="006565DC" w:rsidP="00A80699">
      <w:pPr>
        <w:rPr>
          <w:b/>
          <w:sz w:val="28"/>
          <w:szCs w:val="28"/>
        </w:rPr>
      </w:pPr>
    </w:p>
    <w:p w:rsidR="006565DC" w:rsidRDefault="006565DC" w:rsidP="00A80699">
      <w:pPr>
        <w:rPr>
          <w:b/>
          <w:sz w:val="28"/>
          <w:szCs w:val="28"/>
        </w:rPr>
      </w:pPr>
    </w:p>
    <w:p w:rsidR="006565DC" w:rsidRDefault="006565DC" w:rsidP="00A80699">
      <w:pPr>
        <w:rPr>
          <w:b/>
          <w:sz w:val="28"/>
          <w:szCs w:val="28"/>
        </w:rPr>
      </w:pPr>
    </w:p>
    <w:p w:rsidR="006565DC" w:rsidRDefault="006565DC" w:rsidP="00A80699">
      <w:pPr>
        <w:rPr>
          <w:b/>
          <w:sz w:val="28"/>
          <w:szCs w:val="28"/>
        </w:rPr>
      </w:pPr>
    </w:p>
    <w:p w:rsidR="006565DC" w:rsidRDefault="006565DC" w:rsidP="00A80699">
      <w:pPr>
        <w:rPr>
          <w:b/>
          <w:sz w:val="28"/>
          <w:szCs w:val="28"/>
        </w:rPr>
      </w:pPr>
    </w:p>
    <w:p w:rsidR="006565DC" w:rsidRDefault="006565DC" w:rsidP="00A80699">
      <w:pPr>
        <w:rPr>
          <w:b/>
          <w:sz w:val="28"/>
          <w:szCs w:val="28"/>
        </w:rPr>
      </w:pPr>
    </w:p>
    <w:p w:rsidR="006565DC" w:rsidRDefault="006565DC" w:rsidP="00A80699">
      <w:pPr>
        <w:rPr>
          <w:b/>
          <w:sz w:val="28"/>
          <w:szCs w:val="28"/>
        </w:rPr>
      </w:pPr>
    </w:p>
    <w:p w:rsidR="00235923" w:rsidRDefault="00235923" w:rsidP="00A80699">
      <w:pPr>
        <w:rPr>
          <w:b/>
          <w:sz w:val="28"/>
          <w:szCs w:val="28"/>
        </w:rPr>
      </w:pPr>
    </w:p>
    <w:p w:rsidR="00235923" w:rsidRDefault="00235923" w:rsidP="00A80699">
      <w:pPr>
        <w:rPr>
          <w:b/>
          <w:sz w:val="28"/>
          <w:szCs w:val="28"/>
        </w:rPr>
      </w:pPr>
    </w:p>
    <w:p w:rsidR="00627269" w:rsidRDefault="00627269"/>
    <w:sectPr w:rsidR="0062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15D1C"/>
    <w:multiLevelType w:val="hybridMultilevel"/>
    <w:tmpl w:val="AD147DB6"/>
    <w:lvl w:ilvl="0" w:tplc="18C0CE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D7C2F3D"/>
    <w:multiLevelType w:val="hybridMultilevel"/>
    <w:tmpl w:val="D2A2529C"/>
    <w:lvl w:ilvl="0" w:tplc="33D01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A6682"/>
    <w:multiLevelType w:val="hybridMultilevel"/>
    <w:tmpl w:val="D4F43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777FE"/>
    <w:multiLevelType w:val="hybridMultilevel"/>
    <w:tmpl w:val="35E02208"/>
    <w:lvl w:ilvl="0" w:tplc="AB6A8CCE">
      <w:start w:val="1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E2"/>
    <w:rsid w:val="00001297"/>
    <w:rsid w:val="00040175"/>
    <w:rsid w:val="00040D08"/>
    <w:rsid w:val="000430A3"/>
    <w:rsid w:val="000605B5"/>
    <w:rsid w:val="00073237"/>
    <w:rsid w:val="000940FE"/>
    <w:rsid w:val="000A7A3D"/>
    <w:rsid w:val="000B71A3"/>
    <w:rsid w:val="00104F7D"/>
    <w:rsid w:val="0011710C"/>
    <w:rsid w:val="0013181A"/>
    <w:rsid w:val="0019174A"/>
    <w:rsid w:val="001A5689"/>
    <w:rsid w:val="001A68BF"/>
    <w:rsid w:val="00207DCB"/>
    <w:rsid w:val="00215305"/>
    <w:rsid w:val="00234AF2"/>
    <w:rsid w:val="00235923"/>
    <w:rsid w:val="002B617B"/>
    <w:rsid w:val="002B7275"/>
    <w:rsid w:val="00330783"/>
    <w:rsid w:val="00343C01"/>
    <w:rsid w:val="00346006"/>
    <w:rsid w:val="00365CBE"/>
    <w:rsid w:val="00373761"/>
    <w:rsid w:val="00391865"/>
    <w:rsid w:val="00393B1E"/>
    <w:rsid w:val="003A4BDD"/>
    <w:rsid w:val="004045C7"/>
    <w:rsid w:val="00423015"/>
    <w:rsid w:val="00462896"/>
    <w:rsid w:val="00484A64"/>
    <w:rsid w:val="004B700B"/>
    <w:rsid w:val="004D7511"/>
    <w:rsid w:val="00506084"/>
    <w:rsid w:val="00525BD6"/>
    <w:rsid w:val="00533B42"/>
    <w:rsid w:val="00554C6F"/>
    <w:rsid w:val="00557E5D"/>
    <w:rsid w:val="00582069"/>
    <w:rsid w:val="00596FA5"/>
    <w:rsid w:val="005C6196"/>
    <w:rsid w:val="005D2107"/>
    <w:rsid w:val="00626580"/>
    <w:rsid w:val="00627269"/>
    <w:rsid w:val="006303F6"/>
    <w:rsid w:val="00645E5B"/>
    <w:rsid w:val="006565DC"/>
    <w:rsid w:val="0067106E"/>
    <w:rsid w:val="00691447"/>
    <w:rsid w:val="006D5804"/>
    <w:rsid w:val="006E3CDA"/>
    <w:rsid w:val="00724995"/>
    <w:rsid w:val="007273FF"/>
    <w:rsid w:val="00751FF1"/>
    <w:rsid w:val="00771312"/>
    <w:rsid w:val="007812D9"/>
    <w:rsid w:val="00781C14"/>
    <w:rsid w:val="007C3E5E"/>
    <w:rsid w:val="007C6F35"/>
    <w:rsid w:val="00804601"/>
    <w:rsid w:val="00805B48"/>
    <w:rsid w:val="00825DFE"/>
    <w:rsid w:val="00840209"/>
    <w:rsid w:val="00855657"/>
    <w:rsid w:val="00880C2D"/>
    <w:rsid w:val="00912BE2"/>
    <w:rsid w:val="009330EC"/>
    <w:rsid w:val="0094772B"/>
    <w:rsid w:val="00953743"/>
    <w:rsid w:val="00974A5D"/>
    <w:rsid w:val="009F020D"/>
    <w:rsid w:val="00A257FF"/>
    <w:rsid w:val="00A2648B"/>
    <w:rsid w:val="00A30764"/>
    <w:rsid w:val="00A80699"/>
    <w:rsid w:val="00A91C6F"/>
    <w:rsid w:val="00AA5616"/>
    <w:rsid w:val="00AD0E6D"/>
    <w:rsid w:val="00B05DDB"/>
    <w:rsid w:val="00B472B1"/>
    <w:rsid w:val="00C03F52"/>
    <w:rsid w:val="00C208E3"/>
    <w:rsid w:val="00C4629A"/>
    <w:rsid w:val="00C513F1"/>
    <w:rsid w:val="00C647A1"/>
    <w:rsid w:val="00C959CB"/>
    <w:rsid w:val="00CA2D5E"/>
    <w:rsid w:val="00CB3251"/>
    <w:rsid w:val="00CD7FD9"/>
    <w:rsid w:val="00CF1ADF"/>
    <w:rsid w:val="00D00327"/>
    <w:rsid w:val="00D05DCA"/>
    <w:rsid w:val="00D17769"/>
    <w:rsid w:val="00D26DCD"/>
    <w:rsid w:val="00D32E02"/>
    <w:rsid w:val="00D5623D"/>
    <w:rsid w:val="00D74896"/>
    <w:rsid w:val="00DB4A3C"/>
    <w:rsid w:val="00DD2155"/>
    <w:rsid w:val="00E043A6"/>
    <w:rsid w:val="00E11F92"/>
    <w:rsid w:val="00E547EB"/>
    <w:rsid w:val="00EC5949"/>
    <w:rsid w:val="00EE0BDD"/>
    <w:rsid w:val="00EE68F2"/>
    <w:rsid w:val="00F26BB5"/>
    <w:rsid w:val="00F5655D"/>
    <w:rsid w:val="00F57B20"/>
    <w:rsid w:val="00FA1526"/>
    <w:rsid w:val="00FC12E7"/>
    <w:rsid w:val="00FC17F1"/>
    <w:rsid w:val="00FC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40F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7DC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DCB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84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40F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7DC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DCB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84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6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korisnik538</dc:creator>
  <cp:keywords/>
  <dc:description/>
  <cp:lastModifiedBy>Windows korisnik</cp:lastModifiedBy>
  <cp:revision>60</cp:revision>
  <cp:lastPrinted>2017-01-27T07:20:00Z</cp:lastPrinted>
  <dcterms:created xsi:type="dcterms:W3CDTF">2015-01-28T08:16:00Z</dcterms:created>
  <dcterms:modified xsi:type="dcterms:W3CDTF">2020-01-28T10:52:00Z</dcterms:modified>
</cp:coreProperties>
</file>